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1C328" w14:textId="77777777" w:rsidR="000F6CC0" w:rsidRDefault="000F6CC0" w:rsidP="007F7F2F">
      <w:pPr>
        <w:pStyle w:val="Heading1"/>
      </w:pPr>
      <w:r>
        <w:t>Document #1</w:t>
      </w:r>
    </w:p>
    <w:p w14:paraId="4068AF12" w14:textId="77777777" w:rsidR="000F6CC0" w:rsidRDefault="000F6CC0" w:rsidP="000F6CC0">
      <w:pPr>
        <w:pStyle w:val="Heading2"/>
        <w:ind w:right="-720"/>
      </w:pPr>
    </w:p>
    <w:p w14:paraId="0B1121B4" w14:textId="77777777" w:rsidR="000F6CC0" w:rsidRDefault="000F6CC0" w:rsidP="000F6CC0">
      <w:pPr>
        <w:pStyle w:val="Heading2"/>
        <w:ind w:right="-720"/>
      </w:pPr>
    </w:p>
    <w:p w14:paraId="2B46B9E7" w14:textId="12802C59" w:rsidR="000F6CC0" w:rsidRPr="00CC54E9" w:rsidRDefault="000F6CC0" w:rsidP="000F6CC0">
      <w:pPr>
        <w:pStyle w:val="Heading2"/>
        <w:ind w:right="-720"/>
      </w:pPr>
      <w:r w:rsidRPr="00CC54E9">
        <w:t>AGENDA – 202</w:t>
      </w:r>
      <w:r w:rsidR="00CC54E9" w:rsidRPr="00CC54E9">
        <w:t>2</w:t>
      </w:r>
      <w:r w:rsidRPr="00CC54E9">
        <w:t xml:space="preserve"> ANNUAL MEETING</w:t>
      </w:r>
    </w:p>
    <w:p w14:paraId="53569FA5" w14:textId="77777777" w:rsidR="000F6CC0" w:rsidRPr="00CC54E9" w:rsidRDefault="000F6CC0" w:rsidP="000F6CC0">
      <w:pPr>
        <w:ind w:right="-720"/>
        <w:jc w:val="center"/>
        <w:rPr>
          <w:b/>
          <w:bCs/>
        </w:rPr>
      </w:pPr>
      <w:r w:rsidRPr="00CC54E9">
        <w:rPr>
          <w:b/>
          <w:bCs/>
        </w:rPr>
        <w:t>ARRL BOARD OF DIRECTORS</w:t>
      </w:r>
    </w:p>
    <w:p w14:paraId="3D3756C8" w14:textId="74494770" w:rsidR="000F6CC0" w:rsidRPr="00CC54E9" w:rsidRDefault="000F6CC0" w:rsidP="000F6CC0">
      <w:pPr>
        <w:ind w:right="-720"/>
        <w:jc w:val="center"/>
      </w:pPr>
      <w:r w:rsidRPr="00CC54E9">
        <w:t xml:space="preserve">January </w:t>
      </w:r>
      <w:r w:rsidR="00CC54E9" w:rsidRPr="00CC54E9">
        <w:t>21-22</w:t>
      </w:r>
      <w:r w:rsidRPr="00CC54E9">
        <w:t>, 202</w:t>
      </w:r>
      <w:r w:rsidR="00CC54E9" w:rsidRPr="00CC54E9">
        <w:t>2</w:t>
      </w:r>
    </w:p>
    <w:p w14:paraId="0F090855" w14:textId="77777777" w:rsidR="000F6CC0" w:rsidRPr="00CC54E9" w:rsidRDefault="000F6CC0" w:rsidP="000F6CC0">
      <w:pPr>
        <w:ind w:right="-720"/>
        <w:jc w:val="center"/>
      </w:pPr>
    </w:p>
    <w:p w14:paraId="689157E7" w14:textId="11A954F0" w:rsidR="000F6CC0" w:rsidRPr="00CC54E9" w:rsidRDefault="000F6CC0" w:rsidP="00DB6125">
      <w:pPr>
        <w:numPr>
          <w:ilvl w:val="0"/>
          <w:numId w:val="1"/>
        </w:numPr>
        <w:tabs>
          <w:tab w:val="clear" w:pos="2160"/>
        </w:tabs>
        <w:rPr>
          <w:bCs/>
        </w:rPr>
      </w:pPr>
      <w:r w:rsidRPr="00347903">
        <w:rPr>
          <w:b/>
          <w:bCs/>
        </w:rPr>
        <w:t>Roll Call</w:t>
      </w:r>
      <w:r w:rsidRPr="00CC54E9">
        <w:t xml:space="preserve"> (</w:t>
      </w:r>
      <w:r w:rsidRPr="00CC54E9">
        <w:rPr>
          <w:b/>
          <w:bCs/>
        </w:rPr>
        <w:t xml:space="preserve">Friday, January </w:t>
      </w:r>
      <w:r w:rsidR="00CC54E9" w:rsidRPr="00CC54E9">
        <w:rPr>
          <w:b/>
          <w:bCs/>
        </w:rPr>
        <w:t>2</w:t>
      </w:r>
      <w:r w:rsidRPr="00CC54E9">
        <w:rPr>
          <w:b/>
          <w:bCs/>
        </w:rPr>
        <w:t>1, 202</w:t>
      </w:r>
      <w:r w:rsidR="00CC54E9" w:rsidRPr="00CC54E9">
        <w:rPr>
          <w:b/>
          <w:bCs/>
        </w:rPr>
        <w:t>2</w:t>
      </w:r>
      <w:r w:rsidRPr="00CC54E9">
        <w:rPr>
          <w:b/>
          <w:bCs/>
        </w:rPr>
        <w:t xml:space="preserve">, 9:00 A.M.) </w:t>
      </w:r>
      <w:r w:rsidRPr="00CC54E9">
        <w:rPr>
          <w:bCs/>
        </w:rPr>
        <w:t>and announcement that meeting is being recorded</w:t>
      </w:r>
    </w:p>
    <w:p w14:paraId="2AE62D82" w14:textId="77777777" w:rsidR="000F6CC0" w:rsidRPr="00CC54E9" w:rsidRDefault="000F6CC0" w:rsidP="000F6CC0">
      <w:pPr>
        <w:ind w:right="-720"/>
        <w:rPr>
          <w:b/>
          <w:bCs/>
        </w:rPr>
      </w:pPr>
    </w:p>
    <w:p w14:paraId="5B6C9FFA" w14:textId="77777777" w:rsidR="000F6CC0" w:rsidRPr="00347903" w:rsidRDefault="000F6CC0" w:rsidP="000F6CC0">
      <w:pPr>
        <w:numPr>
          <w:ilvl w:val="0"/>
          <w:numId w:val="1"/>
        </w:numPr>
        <w:ind w:right="-720"/>
        <w:rPr>
          <w:b/>
          <w:bCs/>
        </w:rPr>
      </w:pPr>
      <w:r w:rsidRPr="00347903">
        <w:rPr>
          <w:b/>
          <w:bCs/>
        </w:rPr>
        <w:t>Moment of Silence</w:t>
      </w:r>
    </w:p>
    <w:p w14:paraId="71422C28" w14:textId="77777777" w:rsidR="000F6CC0" w:rsidRPr="00CC54E9" w:rsidRDefault="000F6CC0" w:rsidP="000F6CC0">
      <w:pPr>
        <w:ind w:right="-720"/>
      </w:pPr>
    </w:p>
    <w:p w14:paraId="12A501C8" w14:textId="77777777" w:rsidR="000F6CC0" w:rsidRPr="00347903" w:rsidRDefault="000F6CC0" w:rsidP="000F6CC0">
      <w:pPr>
        <w:numPr>
          <w:ilvl w:val="0"/>
          <w:numId w:val="1"/>
        </w:numPr>
        <w:ind w:right="-720"/>
        <w:rPr>
          <w:b/>
          <w:bCs/>
        </w:rPr>
      </w:pPr>
      <w:r w:rsidRPr="00347903">
        <w:rPr>
          <w:b/>
          <w:bCs/>
        </w:rPr>
        <w:t>Courtesies</w:t>
      </w:r>
    </w:p>
    <w:p w14:paraId="5F4203E3" w14:textId="77777777" w:rsidR="000F6CC0" w:rsidRPr="00CC54E9" w:rsidRDefault="000F6CC0" w:rsidP="000F6CC0">
      <w:pPr>
        <w:numPr>
          <w:ilvl w:val="1"/>
          <w:numId w:val="1"/>
        </w:numPr>
        <w:ind w:right="-720"/>
      </w:pPr>
      <w:r w:rsidRPr="00CC54E9">
        <w:t>Introduction and welcome of first-time participants and guests</w:t>
      </w:r>
    </w:p>
    <w:p w14:paraId="029BF815" w14:textId="77777777" w:rsidR="000F6CC0" w:rsidRPr="00CC54E9" w:rsidRDefault="000F6CC0" w:rsidP="000F6CC0">
      <w:pPr>
        <w:numPr>
          <w:ilvl w:val="1"/>
          <w:numId w:val="1"/>
        </w:numPr>
        <w:ind w:left="2160" w:right="-720" w:firstLine="0"/>
      </w:pPr>
      <w:r w:rsidRPr="00CC54E9">
        <w:t xml:space="preserve">Remarks/greetings from IARU </w:t>
      </w:r>
    </w:p>
    <w:p w14:paraId="3488DE39" w14:textId="77777777" w:rsidR="000F6CC0" w:rsidRPr="00CC54E9" w:rsidRDefault="000F6CC0" w:rsidP="000F6CC0">
      <w:pPr>
        <w:tabs>
          <w:tab w:val="left" w:pos="2160"/>
          <w:tab w:val="left" w:pos="2520"/>
        </w:tabs>
        <w:ind w:left="2160" w:right="-720"/>
      </w:pPr>
      <w:r w:rsidRPr="00CC54E9">
        <w:t>c)   Remarks/greetings from Radio Amateurs of Canada</w:t>
      </w:r>
    </w:p>
    <w:p w14:paraId="01C20B14" w14:textId="77777777" w:rsidR="000F6CC0" w:rsidRPr="00CC54E9" w:rsidRDefault="000F6CC0" w:rsidP="000F6CC0">
      <w:pPr>
        <w:tabs>
          <w:tab w:val="left" w:pos="2160"/>
          <w:tab w:val="left" w:pos="2520"/>
        </w:tabs>
        <w:ind w:right="-720"/>
      </w:pPr>
      <w:r w:rsidRPr="00CC54E9">
        <w:tab/>
        <w:t>d)</w:t>
      </w:r>
      <w:r w:rsidRPr="00CC54E9">
        <w:tab/>
        <w:t xml:space="preserve">Remarks/greetings from ARRL Foundation </w:t>
      </w:r>
    </w:p>
    <w:p w14:paraId="0C2FA4A2" w14:textId="77777777" w:rsidR="000F6CC0" w:rsidRPr="00CC54E9" w:rsidRDefault="000F6CC0" w:rsidP="000F6CC0">
      <w:pPr>
        <w:ind w:right="-720"/>
        <w:rPr>
          <w:highlight w:val="yellow"/>
        </w:rPr>
      </w:pPr>
    </w:p>
    <w:p w14:paraId="1ACB8E55" w14:textId="77777777" w:rsidR="000F6CC0" w:rsidRPr="00E360DA" w:rsidRDefault="000F6CC0" w:rsidP="000F6CC0">
      <w:pPr>
        <w:ind w:right="-720"/>
      </w:pPr>
      <w:r w:rsidRPr="00E360DA">
        <w:t>Doc. #1</w:t>
      </w:r>
      <w:r w:rsidRPr="00E360DA">
        <w:tab/>
        <w:t>4)</w:t>
      </w:r>
      <w:r w:rsidRPr="00E360DA">
        <w:tab/>
      </w:r>
      <w:r w:rsidRPr="00347903">
        <w:rPr>
          <w:b/>
          <w:bCs/>
        </w:rPr>
        <w:t>Consideration of the agenda of the meeting</w:t>
      </w:r>
    </w:p>
    <w:p w14:paraId="0E20152F" w14:textId="77777777" w:rsidR="000F6CC0" w:rsidRPr="00E360DA" w:rsidRDefault="000F6CC0" w:rsidP="000F6CC0">
      <w:pPr>
        <w:ind w:right="-720"/>
      </w:pPr>
    </w:p>
    <w:p w14:paraId="7FD96D25" w14:textId="77777777" w:rsidR="000F6CC0" w:rsidRPr="00E360DA" w:rsidRDefault="000F6CC0" w:rsidP="000F6CC0">
      <w:pPr>
        <w:ind w:left="720" w:right="-720" w:firstLine="720"/>
      </w:pPr>
      <w:r w:rsidRPr="00E360DA">
        <w:t>5)</w:t>
      </w:r>
      <w:r w:rsidRPr="00E360DA">
        <w:tab/>
      </w:r>
      <w:r w:rsidRPr="00347903">
        <w:rPr>
          <w:b/>
          <w:bCs/>
        </w:rPr>
        <w:t>Elections</w:t>
      </w:r>
    </w:p>
    <w:p w14:paraId="533D2E6C" w14:textId="77777777" w:rsidR="000F6CC0" w:rsidRPr="00E360DA" w:rsidRDefault="000F6CC0" w:rsidP="00DF3022">
      <w:pPr>
        <w:autoSpaceDE w:val="0"/>
        <w:autoSpaceDN w:val="0"/>
        <w:adjustRightInd w:val="0"/>
        <w:ind w:left="1440" w:firstLine="720"/>
        <w:rPr>
          <w:rFonts w:eastAsiaTheme="minorHAnsi"/>
        </w:rPr>
      </w:pPr>
      <w:r w:rsidRPr="00E360DA">
        <w:rPr>
          <w:rFonts w:eastAsiaTheme="minorHAnsi"/>
        </w:rPr>
        <w:t>a) Officers</w:t>
      </w:r>
    </w:p>
    <w:p w14:paraId="6D2ABEC5" w14:textId="77777777" w:rsidR="000F6CC0" w:rsidRPr="00E360DA" w:rsidRDefault="000F6CC0" w:rsidP="000F6CC0">
      <w:pPr>
        <w:autoSpaceDE w:val="0"/>
        <w:autoSpaceDN w:val="0"/>
        <w:adjustRightInd w:val="0"/>
        <w:ind w:left="2160" w:firstLine="720"/>
        <w:rPr>
          <w:rFonts w:eastAsiaTheme="minorHAnsi"/>
        </w:rPr>
      </w:pPr>
      <w:r w:rsidRPr="00E360DA">
        <w:rPr>
          <w:rFonts w:eastAsiaTheme="minorHAnsi"/>
        </w:rPr>
        <w:t>i) President</w:t>
      </w:r>
    </w:p>
    <w:p w14:paraId="1BE58E18" w14:textId="77777777" w:rsidR="000F6CC0" w:rsidRPr="00E360DA" w:rsidRDefault="000F6CC0" w:rsidP="000F6CC0">
      <w:pPr>
        <w:autoSpaceDE w:val="0"/>
        <w:autoSpaceDN w:val="0"/>
        <w:adjustRightInd w:val="0"/>
        <w:ind w:left="2160" w:firstLine="720"/>
        <w:rPr>
          <w:rFonts w:eastAsiaTheme="minorHAnsi"/>
        </w:rPr>
      </w:pPr>
      <w:r w:rsidRPr="00E360DA">
        <w:rPr>
          <w:rFonts w:eastAsiaTheme="minorHAnsi"/>
        </w:rPr>
        <w:t>ii) First Vice President</w:t>
      </w:r>
    </w:p>
    <w:p w14:paraId="5088F261" w14:textId="77777777" w:rsidR="000F6CC0" w:rsidRPr="00E360DA" w:rsidRDefault="000F6CC0" w:rsidP="000F6CC0">
      <w:pPr>
        <w:autoSpaceDE w:val="0"/>
        <w:autoSpaceDN w:val="0"/>
        <w:adjustRightInd w:val="0"/>
        <w:ind w:left="2160" w:firstLine="720"/>
        <w:rPr>
          <w:rFonts w:eastAsiaTheme="minorHAnsi"/>
        </w:rPr>
      </w:pPr>
      <w:r w:rsidRPr="00E360DA">
        <w:rPr>
          <w:rFonts w:eastAsiaTheme="minorHAnsi"/>
        </w:rPr>
        <w:t>iii) Second Vice President</w:t>
      </w:r>
    </w:p>
    <w:p w14:paraId="30C74DE7" w14:textId="77777777" w:rsidR="000F6CC0" w:rsidRPr="00E360DA" w:rsidRDefault="000F6CC0" w:rsidP="000F6CC0">
      <w:pPr>
        <w:autoSpaceDE w:val="0"/>
        <w:autoSpaceDN w:val="0"/>
        <w:adjustRightInd w:val="0"/>
        <w:ind w:left="2160" w:firstLine="720"/>
        <w:rPr>
          <w:rFonts w:eastAsiaTheme="minorHAnsi"/>
        </w:rPr>
      </w:pPr>
      <w:r w:rsidRPr="00E360DA">
        <w:rPr>
          <w:rFonts w:eastAsiaTheme="minorHAnsi"/>
        </w:rPr>
        <w:t>iv) International Affairs Vice President</w:t>
      </w:r>
    </w:p>
    <w:p w14:paraId="69046883" w14:textId="77777777" w:rsidR="000F6CC0" w:rsidRPr="00E360DA" w:rsidRDefault="000F6CC0" w:rsidP="000F6CC0">
      <w:pPr>
        <w:autoSpaceDE w:val="0"/>
        <w:autoSpaceDN w:val="0"/>
        <w:adjustRightInd w:val="0"/>
        <w:ind w:left="2160" w:firstLine="720"/>
        <w:rPr>
          <w:rFonts w:eastAsiaTheme="minorHAnsi"/>
        </w:rPr>
      </w:pPr>
      <w:r w:rsidRPr="00E360DA">
        <w:rPr>
          <w:rFonts w:eastAsiaTheme="minorHAnsi"/>
        </w:rPr>
        <w:t>v) Secretary</w:t>
      </w:r>
    </w:p>
    <w:p w14:paraId="692A625F" w14:textId="77777777" w:rsidR="000F6CC0" w:rsidRPr="00E360DA" w:rsidRDefault="000F6CC0" w:rsidP="000F6CC0">
      <w:pPr>
        <w:autoSpaceDE w:val="0"/>
        <w:autoSpaceDN w:val="0"/>
        <w:adjustRightInd w:val="0"/>
        <w:ind w:left="2160" w:firstLine="720"/>
        <w:rPr>
          <w:rFonts w:eastAsiaTheme="minorHAnsi"/>
        </w:rPr>
      </w:pPr>
      <w:r w:rsidRPr="00E360DA">
        <w:rPr>
          <w:rFonts w:eastAsiaTheme="minorHAnsi"/>
        </w:rPr>
        <w:t>vi) Treasurer</w:t>
      </w:r>
    </w:p>
    <w:p w14:paraId="1A0CCF39" w14:textId="77777777" w:rsidR="000F6CC0" w:rsidRPr="00E360DA" w:rsidRDefault="000F6CC0" w:rsidP="000F6CC0">
      <w:pPr>
        <w:autoSpaceDE w:val="0"/>
        <w:autoSpaceDN w:val="0"/>
        <w:adjustRightInd w:val="0"/>
        <w:ind w:left="2160" w:firstLine="720"/>
        <w:rPr>
          <w:rFonts w:eastAsiaTheme="minorHAnsi"/>
        </w:rPr>
      </w:pPr>
      <w:r w:rsidRPr="00E360DA">
        <w:rPr>
          <w:rFonts w:eastAsiaTheme="minorHAnsi"/>
        </w:rPr>
        <w:t>vii) Chief Executive Officer</w:t>
      </w:r>
    </w:p>
    <w:p w14:paraId="78768915" w14:textId="77777777" w:rsidR="000F6CC0" w:rsidRPr="00E360DA" w:rsidRDefault="000F6CC0" w:rsidP="000F6CC0">
      <w:pPr>
        <w:autoSpaceDE w:val="0"/>
        <w:autoSpaceDN w:val="0"/>
        <w:adjustRightInd w:val="0"/>
        <w:ind w:left="2160" w:firstLine="720"/>
        <w:rPr>
          <w:rFonts w:eastAsiaTheme="minorHAnsi"/>
        </w:rPr>
      </w:pPr>
      <w:r w:rsidRPr="00E360DA">
        <w:rPr>
          <w:rFonts w:eastAsiaTheme="minorHAnsi"/>
        </w:rPr>
        <w:t>viii) Chief Financial Officer</w:t>
      </w:r>
    </w:p>
    <w:p w14:paraId="7675E07D" w14:textId="77777777" w:rsidR="000F6CC0" w:rsidRPr="00E360DA" w:rsidRDefault="000F6CC0" w:rsidP="00DF3022">
      <w:pPr>
        <w:autoSpaceDE w:val="0"/>
        <w:autoSpaceDN w:val="0"/>
        <w:adjustRightInd w:val="0"/>
        <w:ind w:left="1440" w:firstLine="720"/>
        <w:rPr>
          <w:rFonts w:eastAsiaTheme="minorHAnsi"/>
        </w:rPr>
      </w:pPr>
      <w:r w:rsidRPr="00E360DA">
        <w:rPr>
          <w:rFonts w:eastAsiaTheme="minorHAnsi"/>
        </w:rPr>
        <w:t>b) Executive Committee</w:t>
      </w:r>
    </w:p>
    <w:p w14:paraId="233210FA" w14:textId="77777777" w:rsidR="000F6CC0" w:rsidRPr="00E360DA" w:rsidRDefault="000F6CC0" w:rsidP="00DF3022">
      <w:pPr>
        <w:ind w:left="1440" w:right="-720" w:firstLine="720"/>
        <w:rPr>
          <w:rFonts w:eastAsiaTheme="minorHAnsi"/>
        </w:rPr>
      </w:pPr>
      <w:r w:rsidRPr="00E360DA">
        <w:rPr>
          <w:rFonts w:eastAsiaTheme="minorHAnsi"/>
        </w:rPr>
        <w:t>c) ARRL Foundation Directors</w:t>
      </w:r>
    </w:p>
    <w:p w14:paraId="52C1FA25" w14:textId="77777777" w:rsidR="000F6CC0" w:rsidRPr="00E360DA" w:rsidRDefault="000F6CC0" w:rsidP="000F6CC0">
      <w:pPr>
        <w:ind w:right="-720"/>
      </w:pPr>
    </w:p>
    <w:p w14:paraId="76A64789" w14:textId="77777777" w:rsidR="000F6CC0" w:rsidRPr="00E360DA" w:rsidRDefault="000F6CC0" w:rsidP="000F6CC0">
      <w:pPr>
        <w:ind w:right="-720"/>
      </w:pPr>
      <w:r w:rsidRPr="00E360DA">
        <w:tab/>
      </w:r>
      <w:r w:rsidRPr="00E360DA">
        <w:tab/>
        <w:t>6)</w:t>
      </w:r>
      <w:r w:rsidRPr="00E360DA">
        <w:tab/>
      </w:r>
      <w:r w:rsidRPr="00347903">
        <w:rPr>
          <w:b/>
          <w:bCs/>
        </w:rPr>
        <w:t>Receipt and consideration of financial reports</w:t>
      </w:r>
    </w:p>
    <w:p w14:paraId="558DDEC1" w14:textId="77777777" w:rsidR="000F6CC0" w:rsidRPr="00E360DA" w:rsidRDefault="000F6CC0" w:rsidP="000F6CC0">
      <w:pPr>
        <w:tabs>
          <w:tab w:val="left" w:pos="2160"/>
        </w:tabs>
        <w:ind w:right="-720"/>
      </w:pPr>
      <w:r w:rsidRPr="00E360DA">
        <w:t>Doc. #6</w:t>
      </w:r>
      <w:r w:rsidRPr="00E360DA">
        <w:tab/>
        <w:t>a) Treasurer’s report, Mr. Niswander</w:t>
      </w:r>
    </w:p>
    <w:p w14:paraId="3EA76BE1" w14:textId="77777777" w:rsidR="000F6CC0" w:rsidRPr="00E360DA" w:rsidRDefault="000F6CC0" w:rsidP="000F6CC0">
      <w:pPr>
        <w:tabs>
          <w:tab w:val="left" w:pos="2160"/>
        </w:tabs>
        <w:ind w:right="-720"/>
      </w:pPr>
      <w:r w:rsidRPr="00E360DA">
        <w:t>Doc. #8</w:t>
      </w:r>
      <w:r w:rsidRPr="00E360DA">
        <w:tab/>
        <w:t>b) Chief Financial Officer’s report, Ms. Middleton</w:t>
      </w:r>
    </w:p>
    <w:p w14:paraId="37E26171" w14:textId="77777777" w:rsidR="000F6CC0" w:rsidRPr="00E915D5" w:rsidRDefault="000F6CC0" w:rsidP="000F6CC0">
      <w:pPr>
        <w:tabs>
          <w:tab w:val="left" w:pos="2160"/>
        </w:tabs>
        <w:ind w:right="-720"/>
      </w:pPr>
    </w:p>
    <w:p w14:paraId="02C10991" w14:textId="61354511" w:rsidR="000F6CC0" w:rsidRPr="00347903" w:rsidRDefault="000F6CC0" w:rsidP="00BA2A22">
      <w:pPr>
        <w:tabs>
          <w:tab w:val="left" w:pos="1440"/>
          <w:tab w:val="left" w:pos="2160"/>
          <w:tab w:val="left" w:pos="2520"/>
        </w:tabs>
        <w:ind w:left="2160" w:hanging="2160"/>
        <w:jc w:val="both"/>
      </w:pPr>
      <w:r w:rsidRPr="00E915D5">
        <w:tab/>
        <w:t>7)</w:t>
      </w:r>
      <w:r w:rsidRPr="00E915D5">
        <w:tab/>
      </w:r>
      <w:r w:rsidRPr="00347903">
        <w:rPr>
          <w:b/>
          <w:bCs/>
        </w:rPr>
        <w:t>Motion to Adopt Consent Agenda</w:t>
      </w:r>
      <w:r w:rsidRPr="00347903">
        <w:t xml:space="preserve"> (Any Board member may </w:t>
      </w:r>
      <w:r w:rsidR="007F7F2F" w:rsidRPr="00347903">
        <w:t>R</w:t>
      </w:r>
      <w:r w:rsidRPr="00347903">
        <w:t>equest that any</w:t>
      </w:r>
      <w:r w:rsidR="00513C5B">
        <w:t xml:space="preserve"> </w:t>
      </w:r>
      <w:r w:rsidRPr="00347903">
        <w:t>item on the Consent Agenda be removed and discussed separately. Otherwise, the listed items will be considered</w:t>
      </w:r>
      <w:r w:rsidR="00CC54E9" w:rsidRPr="00347903">
        <w:t xml:space="preserve">, </w:t>
      </w:r>
      <w:r w:rsidRPr="00347903">
        <w:t>as a whole</w:t>
      </w:r>
      <w:r w:rsidR="00CC54E9" w:rsidRPr="00347903">
        <w:t>,</w:t>
      </w:r>
      <w:r w:rsidRPr="00347903">
        <w:t xml:space="preserve"> without debate or amendment. Receipt of a report does </w:t>
      </w:r>
      <w:r w:rsidRPr="00347903">
        <w:rPr>
          <w:u w:val="single"/>
        </w:rPr>
        <w:t>not</w:t>
      </w:r>
      <w:r w:rsidRPr="00347903">
        <w:t xml:space="preserve"> include approval of any recommendations contained in the report. Consideration of such recommendations comes later in the agenda. Listed reports that are not received and distributed prior to the meeting will be removed from the Consent Agenda.)</w:t>
      </w:r>
    </w:p>
    <w:p w14:paraId="4298A72A" w14:textId="77777777" w:rsidR="000F6CC0" w:rsidRPr="00CC54E9" w:rsidRDefault="000F6CC0" w:rsidP="000F6CC0">
      <w:pPr>
        <w:tabs>
          <w:tab w:val="left" w:pos="1440"/>
          <w:tab w:val="left" w:pos="2160"/>
          <w:tab w:val="left" w:pos="2520"/>
        </w:tabs>
        <w:ind w:left="2160" w:right="-720" w:hanging="2160"/>
        <w:rPr>
          <w:highlight w:val="yellow"/>
        </w:rPr>
      </w:pPr>
    </w:p>
    <w:p w14:paraId="7551C588" w14:textId="7427DA7F" w:rsidR="000F6CC0" w:rsidRPr="00E915D5" w:rsidRDefault="000F6CC0" w:rsidP="007F7F2F">
      <w:pPr>
        <w:tabs>
          <w:tab w:val="left" w:pos="1440"/>
        </w:tabs>
        <w:ind w:left="2160"/>
      </w:pPr>
      <w:r w:rsidRPr="00E915D5">
        <w:lastRenderedPageBreak/>
        <w:t xml:space="preserve">a)  </w:t>
      </w:r>
      <w:r w:rsidRPr="00347903">
        <w:rPr>
          <w:b/>
          <w:bCs/>
        </w:rPr>
        <w:t xml:space="preserve">Receipt of other </w:t>
      </w:r>
      <w:r w:rsidR="00347903">
        <w:rPr>
          <w:b/>
          <w:bCs/>
        </w:rPr>
        <w:t>O</w:t>
      </w:r>
      <w:r w:rsidRPr="00347903">
        <w:rPr>
          <w:b/>
          <w:bCs/>
        </w:rPr>
        <w:t>fficers’ reports</w:t>
      </w:r>
    </w:p>
    <w:p w14:paraId="5D13E9FE" w14:textId="77777777" w:rsidR="000F6CC0" w:rsidRPr="00E915D5" w:rsidRDefault="000F6CC0" w:rsidP="007F7F2F">
      <w:pPr>
        <w:tabs>
          <w:tab w:val="left" w:pos="1440"/>
          <w:tab w:val="left" w:pos="2160"/>
          <w:tab w:val="left" w:pos="2520"/>
        </w:tabs>
      </w:pPr>
      <w:r w:rsidRPr="00E915D5">
        <w:t>Doc. #2</w:t>
      </w:r>
      <w:r w:rsidRPr="00E915D5">
        <w:tab/>
      </w:r>
      <w:r w:rsidRPr="00E915D5">
        <w:tab/>
      </w:r>
      <w:r w:rsidRPr="00E915D5">
        <w:tab/>
      </w:r>
      <w:r w:rsidRPr="00E915D5">
        <w:tab/>
        <w:t>i) President Roderick</w:t>
      </w:r>
    </w:p>
    <w:p w14:paraId="60048B37" w14:textId="52CFD74A" w:rsidR="000F6CC0" w:rsidRPr="00E915D5" w:rsidRDefault="000F6CC0" w:rsidP="007F7F2F">
      <w:pPr>
        <w:tabs>
          <w:tab w:val="left" w:pos="1440"/>
          <w:tab w:val="left" w:pos="2160"/>
          <w:tab w:val="left" w:pos="2520"/>
        </w:tabs>
      </w:pPr>
      <w:r w:rsidRPr="00E915D5">
        <w:t>Doc. #3</w:t>
      </w:r>
      <w:r w:rsidRPr="00E915D5">
        <w:tab/>
      </w:r>
      <w:r w:rsidRPr="00E915D5">
        <w:tab/>
      </w:r>
      <w:r w:rsidRPr="00E915D5">
        <w:tab/>
      </w:r>
      <w:r w:rsidRPr="00E915D5">
        <w:tab/>
        <w:t xml:space="preserve">ii) First Vice President </w:t>
      </w:r>
      <w:r w:rsidR="00E915D5" w:rsidRPr="00E915D5">
        <w:t>Raisbeck</w:t>
      </w:r>
    </w:p>
    <w:p w14:paraId="295DA3EF" w14:textId="77777777" w:rsidR="000F6CC0" w:rsidRPr="00E915D5" w:rsidRDefault="000F6CC0" w:rsidP="007F7F2F">
      <w:pPr>
        <w:tabs>
          <w:tab w:val="left" w:pos="1440"/>
          <w:tab w:val="left" w:pos="2160"/>
          <w:tab w:val="left" w:pos="2520"/>
        </w:tabs>
      </w:pPr>
      <w:r w:rsidRPr="00E915D5">
        <w:t>Doc. #4</w:t>
      </w:r>
      <w:r w:rsidRPr="00E915D5">
        <w:tab/>
      </w:r>
      <w:r w:rsidRPr="00E915D5">
        <w:tab/>
      </w:r>
      <w:r w:rsidRPr="00E915D5">
        <w:tab/>
      </w:r>
      <w:r w:rsidRPr="00E915D5">
        <w:tab/>
        <w:t>iii) Second Vice President Vallio</w:t>
      </w:r>
    </w:p>
    <w:p w14:paraId="0866D155" w14:textId="3F16129F" w:rsidR="000F6CC0" w:rsidRPr="00E915D5" w:rsidRDefault="000F6CC0" w:rsidP="007F7F2F">
      <w:pPr>
        <w:tabs>
          <w:tab w:val="left" w:pos="1440"/>
          <w:tab w:val="left" w:pos="2160"/>
          <w:tab w:val="left" w:pos="2520"/>
        </w:tabs>
      </w:pPr>
      <w:r w:rsidRPr="00E915D5">
        <w:t>Doc. #5</w:t>
      </w:r>
      <w:r w:rsidRPr="00E915D5">
        <w:tab/>
      </w:r>
      <w:r w:rsidRPr="00E915D5">
        <w:tab/>
      </w:r>
      <w:r w:rsidRPr="00E915D5">
        <w:tab/>
      </w:r>
      <w:r w:rsidRPr="00E915D5">
        <w:tab/>
        <w:t xml:space="preserve">iv) International Affairs Vice President </w:t>
      </w:r>
      <w:r w:rsidR="00E915D5" w:rsidRPr="00E915D5">
        <w:t>Stafford</w:t>
      </w:r>
    </w:p>
    <w:p w14:paraId="6B79649F" w14:textId="3ECDC7E0" w:rsidR="000F6CC0" w:rsidRPr="00E915D5" w:rsidRDefault="000F6CC0" w:rsidP="007F7F2F">
      <w:pPr>
        <w:tabs>
          <w:tab w:val="left" w:pos="1440"/>
          <w:tab w:val="left" w:pos="2160"/>
          <w:tab w:val="left" w:pos="2520"/>
        </w:tabs>
      </w:pPr>
      <w:r w:rsidRPr="00E915D5">
        <w:t>Doc. #7</w:t>
      </w:r>
      <w:r w:rsidRPr="00E915D5">
        <w:tab/>
      </w:r>
      <w:r w:rsidRPr="00E915D5">
        <w:tab/>
      </w:r>
      <w:r w:rsidRPr="00E915D5">
        <w:tab/>
      </w:r>
      <w:r w:rsidRPr="00E915D5">
        <w:tab/>
        <w:t xml:space="preserve">v) Chief Executive Officer </w:t>
      </w:r>
      <w:r w:rsidR="00E915D5" w:rsidRPr="00E915D5">
        <w:t>Minster</w:t>
      </w:r>
    </w:p>
    <w:p w14:paraId="1826B358" w14:textId="62C1D03B" w:rsidR="00E915D5" w:rsidRDefault="000F6CC0" w:rsidP="007F7F2F">
      <w:r w:rsidRPr="00E915D5">
        <w:t>Doc. #9</w:t>
      </w:r>
      <w:r w:rsidRPr="00E915D5">
        <w:tab/>
      </w:r>
      <w:r w:rsidRPr="00E915D5">
        <w:tab/>
      </w:r>
      <w:r w:rsidR="000D51B8" w:rsidRPr="00E915D5">
        <w:t>b)</w:t>
      </w:r>
      <w:r w:rsidR="00E915D5">
        <w:t xml:space="preserve"> </w:t>
      </w:r>
      <w:r w:rsidR="00E915D5" w:rsidRPr="00347903">
        <w:rPr>
          <w:b/>
          <w:bCs/>
        </w:rPr>
        <w:t>Receipt of Counsels’ reports</w:t>
      </w:r>
      <w:r w:rsidR="000D51B8" w:rsidRPr="00E915D5">
        <w:tab/>
      </w:r>
    </w:p>
    <w:p w14:paraId="2B161130" w14:textId="2225DFE7" w:rsidR="000D51B8" w:rsidRPr="00E915D5" w:rsidRDefault="00E915D5" w:rsidP="007F7F2F">
      <w:r>
        <w:tab/>
      </w:r>
      <w:r>
        <w:tab/>
      </w:r>
      <w:r>
        <w:tab/>
      </w:r>
      <w:r>
        <w:tab/>
      </w:r>
      <w:r w:rsidR="000D51B8" w:rsidRPr="00E915D5">
        <w:t>i) Receipt of Communication Counsel’s report, Mr. Siddall</w:t>
      </w:r>
    </w:p>
    <w:p w14:paraId="089E27CC" w14:textId="77777777" w:rsidR="000D51B8" w:rsidRPr="00E915D5" w:rsidRDefault="000D51B8" w:rsidP="007F7F2F">
      <w:r w:rsidRPr="00E915D5">
        <w:tab/>
      </w:r>
      <w:r w:rsidRPr="00E915D5">
        <w:tab/>
      </w:r>
      <w:r w:rsidRPr="00E915D5">
        <w:tab/>
      </w:r>
      <w:r w:rsidRPr="00E915D5">
        <w:tab/>
        <w:t>ii) Receipt of Connecticut Counsel’s report, Mr. Spinella</w:t>
      </w:r>
    </w:p>
    <w:p w14:paraId="366969EB" w14:textId="4D1A328C" w:rsidR="000F6CC0" w:rsidRPr="00E915D5" w:rsidRDefault="000F6CC0" w:rsidP="007F7F2F">
      <w:pPr>
        <w:tabs>
          <w:tab w:val="left" w:pos="1440"/>
          <w:tab w:val="left" w:pos="2160"/>
          <w:tab w:val="left" w:pos="2520"/>
        </w:tabs>
      </w:pPr>
      <w:r w:rsidRPr="00E915D5">
        <w:tab/>
      </w:r>
      <w:r w:rsidRPr="00E915D5">
        <w:tab/>
        <w:t>c)</w:t>
      </w:r>
      <w:r w:rsidRPr="00E915D5">
        <w:tab/>
      </w:r>
      <w:r w:rsidRPr="00347903">
        <w:rPr>
          <w:b/>
          <w:bCs/>
        </w:rPr>
        <w:t xml:space="preserve">Receipt of </w:t>
      </w:r>
      <w:r w:rsidR="00347903">
        <w:rPr>
          <w:b/>
          <w:bCs/>
        </w:rPr>
        <w:t>C</w:t>
      </w:r>
      <w:r w:rsidRPr="00347903">
        <w:rPr>
          <w:b/>
          <w:bCs/>
        </w:rPr>
        <w:t xml:space="preserve">ommittee and </w:t>
      </w:r>
      <w:r w:rsidR="00347903">
        <w:rPr>
          <w:b/>
          <w:bCs/>
        </w:rPr>
        <w:t>C</w:t>
      </w:r>
      <w:r w:rsidRPr="00347903">
        <w:rPr>
          <w:b/>
          <w:bCs/>
        </w:rPr>
        <w:t>oordinator reports</w:t>
      </w:r>
    </w:p>
    <w:p w14:paraId="051127AE" w14:textId="77777777" w:rsidR="000F6CC0" w:rsidRPr="00DB6125" w:rsidRDefault="000F6CC0" w:rsidP="007F7F2F">
      <w:pPr>
        <w:tabs>
          <w:tab w:val="left" w:pos="1440"/>
          <w:tab w:val="left" w:pos="2160"/>
          <w:tab w:val="left" w:pos="2520"/>
        </w:tabs>
      </w:pPr>
      <w:r w:rsidRPr="00DB6125">
        <w:t>Doc. #10</w:t>
      </w:r>
      <w:r w:rsidRPr="00DB6125">
        <w:tab/>
      </w:r>
      <w:r w:rsidRPr="00DB6125">
        <w:tab/>
      </w:r>
      <w:r w:rsidRPr="00DB6125">
        <w:tab/>
      </w:r>
      <w:r w:rsidRPr="00DB6125">
        <w:tab/>
        <w:t>i) Executive Committee, Mr. Roderick, Chair</w:t>
      </w:r>
    </w:p>
    <w:p w14:paraId="7E2BE060" w14:textId="77777777" w:rsidR="000F6CC0" w:rsidRPr="00DB6125" w:rsidRDefault="000F6CC0" w:rsidP="007F7F2F">
      <w:pPr>
        <w:tabs>
          <w:tab w:val="left" w:pos="1440"/>
          <w:tab w:val="left" w:pos="2160"/>
          <w:tab w:val="left" w:pos="2520"/>
          <w:tab w:val="left" w:pos="2880"/>
        </w:tabs>
        <w:ind w:left="3600" w:hanging="3600"/>
      </w:pPr>
      <w:r w:rsidRPr="00DB6125">
        <w:t>Doc. #11</w:t>
      </w:r>
      <w:r w:rsidRPr="00DB6125">
        <w:tab/>
      </w:r>
      <w:r w:rsidRPr="00DB6125">
        <w:tab/>
      </w:r>
      <w:r w:rsidRPr="00DB6125">
        <w:tab/>
      </w:r>
      <w:r w:rsidRPr="00DB6125">
        <w:tab/>
        <w:t xml:space="preserve">ii) Administration &amp; Finance Committee, Mr. </w:t>
      </w:r>
      <w:r w:rsidR="000D51B8" w:rsidRPr="00DB6125">
        <w:t>Ryan</w:t>
      </w:r>
      <w:r w:rsidR="00593188" w:rsidRPr="00DB6125">
        <w:t>, Chair</w:t>
      </w:r>
    </w:p>
    <w:p w14:paraId="744BBC7B" w14:textId="22A57E13" w:rsidR="000F6CC0" w:rsidRPr="00DB6125" w:rsidRDefault="000F6CC0" w:rsidP="007F7F2F">
      <w:pPr>
        <w:tabs>
          <w:tab w:val="left" w:pos="1440"/>
          <w:tab w:val="left" w:pos="2160"/>
          <w:tab w:val="left" w:pos="2520"/>
        </w:tabs>
      </w:pPr>
      <w:r w:rsidRPr="00DB6125">
        <w:t>Doc. #12</w:t>
      </w:r>
      <w:r w:rsidRPr="00DB6125">
        <w:tab/>
      </w:r>
      <w:r w:rsidRPr="00DB6125">
        <w:tab/>
      </w:r>
      <w:r w:rsidRPr="00DB6125">
        <w:tab/>
      </w:r>
      <w:r w:rsidRPr="00DB6125">
        <w:tab/>
        <w:t xml:space="preserve">iii) Programs &amp; Services Committee, Mr. </w:t>
      </w:r>
      <w:r w:rsidR="00E915D5" w:rsidRPr="00DB6125">
        <w:t>Ritz</w:t>
      </w:r>
      <w:r w:rsidR="000D51B8" w:rsidRPr="00DB6125">
        <w:t>, Chair</w:t>
      </w:r>
    </w:p>
    <w:p w14:paraId="41E26B41" w14:textId="6B9FAB65" w:rsidR="009116F6" w:rsidRPr="00DB6125" w:rsidRDefault="009116F6" w:rsidP="007F7F2F">
      <w:pPr>
        <w:tabs>
          <w:tab w:val="left" w:pos="1440"/>
          <w:tab w:val="left" w:pos="2160"/>
          <w:tab w:val="left" w:pos="2520"/>
        </w:tabs>
      </w:pPr>
      <w:r w:rsidRPr="00DB6125">
        <w:t>Doc. #27</w:t>
      </w:r>
      <w:r w:rsidRPr="00DB6125">
        <w:tab/>
      </w:r>
      <w:r w:rsidRPr="00DB6125">
        <w:tab/>
      </w:r>
      <w:r w:rsidRPr="00DB6125">
        <w:tab/>
      </w:r>
      <w:r w:rsidRPr="00DB6125">
        <w:tab/>
        <w:t>iv) Emergency Management and Field Services Committee</w:t>
      </w:r>
    </w:p>
    <w:p w14:paraId="09C6A8F6" w14:textId="2681619A" w:rsidR="009116F6" w:rsidRPr="009116F6" w:rsidRDefault="009116F6" w:rsidP="009116F6">
      <w:pPr>
        <w:widowControl w:val="0"/>
        <w:tabs>
          <w:tab w:val="left" w:pos="1440"/>
          <w:tab w:val="left" w:pos="2160"/>
          <w:tab w:val="left" w:pos="2520"/>
        </w:tabs>
        <w:spacing w:line="276" w:lineRule="auto"/>
        <w:ind w:right="-720"/>
        <w:rPr>
          <w:rFonts w:eastAsiaTheme="minorHAnsi"/>
        </w:rPr>
      </w:pPr>
      <w:r w:rsidRPr="009116F6">
        <w:rPr>
          <w:rFonts w:eastAsiaTheme="minorHAnsi"/>
        </w:rPr>
        <w:t>Doc. #13</w:t>
      </w:r>
      <w:r w:rsidRPr="009116F6">
        <w:rPr>
          <w:rFonts w:eastAsiaTheme="minorHAnsi"/>
        </w:rPr>
        <w:tab/>
      </w:r>
      <w:r w:rsidRPr="009116F6">
        <w:rPr>
          <w:rFonts w:eastAsiaTheme="minorHAnsi"/>
        </w:rPr>
        <w:tab/>
      </w:r>
      <w:r w:rsidRPr="009116F6">
        <w:rPr>
          <w:rFonts w:eastAsiaTheme="minorHAnsi"/>
        </w:rPr>
        <w:tab/>
      </w:r>
      <w:r w:rsidRPr="009116F6">
        <w:rPr>
          <w:rFonts w:eastAsiaTheme="minorHAnsi"/>
        </w:rPr>
        <w:tab/>
        <w:t>v) Ethics &amp; Elections Committee, Mr. Baker, Chair</w:t>
      </w:r>
    </w:p>
    <w:p w14:paraId="254C9ED7" w14:textId="352AEEFB" w:rsidR="009116F6" w:rsidRPr="009116F6" w:rsidRDefault="009116F6" w:rsidP="00DB6125">
      <w:pPr>
        <w:widowControl w:val="0"/>
        <w:tabs>
          <w:tab w:val="left" w:pos="1440"/>
          <w:tab w:val="left" w:pos="2160"/>
          <w:tab w:val="left" w:pos="2520"/>
        </w:tabs>
        <w:spacing w:line="276" w:lineRule="auto"/>
        <w:ind w:left="3600" w:hanging="3600"/>
        <w:rPr>
          <w:rFonts w:eastAsiaTheme="minorHAnsi"/>
        </w:rPr>
      </w:pPr>
      <w:r w:rsidRPr="009116F6">
        <w:rPr>
          <w:rFonts w:eastAsiaTheme="minorHAnsi"/>
        </w:rPr>
        <w:t>Doc. #14</w:t>
      </w:r>
      <w:r w:rsidRPr="009116F6">
        <w:rPr>
          <w:rFonts w:eastAsiaTheme="minorHAnsi"/>
        </w:rPr>
        <w:tab/>
      </w:r>
      <w:r w:rsidRPr="009116F6">
        <w:rPr>
          <w:rFonts w:eastAsiaTheme="minorHAnsi"/>
        </w:rPr>
        <w:tab/>
      </w:r>
      <w:r w:rsidRPr="009116F6">
        <w:rPr>
          <w:rFonts w:eastAsiaTheme="minorHAnsi"/>
        </w:rPr>
        <w:tab/>
        <w:t xml:space="preserve">      v</w:t>
      </w:r>
      <w:r w:rsidRPr="00DB6125">
        <w:rPr>
          <w:rFonts w:eastAsiaTheme="minorHAnsi"/>
        </w:rPr>
        <w:t>i</w:t>
      </w:r>
      <w:r w:rsidRPr="009116F6">
        <w:rPr>
          <w:rFonts w:eastAsiaTheme="minorHAnsi"/>
        </w:rPr>
        <w:t>) Amateur Radio Legal Defense &amp; Assistance Committee, Mr. Stafford, Chair</w:t>
      </w:r>
    </w:p>
    <w:p w14:paraId="07765DCC" w14:textId="66F7E7F9" w:rsidR="009116F6" w:rsidRPr="009116F6" w:rsidRDefault="009116F6" w:rsidP="009116F6">
      <w:pPr>
        <w:widowControl w:val="0"/>
        <w:tabs>
          <w:tab w:val="left" w:pos="1440"/>
          <w:tab w:val="left" w:pos="2160"/>
          <w:tab w:val="left" w:pos="2520"/>
        </w:tabs>
        <w:spacing w:line="276" w:lineRule="auto"/>
        <w:ind w:right="-720"/>
        <w:rPr>
          <w:rFonts w:eastAsiaTheme="minorHAnsi"/>
        </w:rPr>
      </w:pPr>
      <w:r w:rsidRPr="009116F6">
        <w:rPr>
          <w:rFonts w:eastAsiaTheme="minorHAnsi"/>
        </w:rPr>
        <w:t>Doc. #15</w:t>
      </w:r>
      <w:r w:rsidRPr="009116F6">
        <w:rPr>
          <w:rFonts w:eastAsiaTheme="minorHAnsi"/>
        </w:rPr>
        <w:tab/>
      </w:r>
      <w:r w:rsidRPr="009116F6">
        <w:rPr>
          <w:rFonts w:eastAsiaTheme="minorHAnsi"/>
        </w:rPr>
        <w:tab/>
      </w:r>
      <w:r w:rsidRPr="009116F6">
        <w:rPr>
          <w:rFonts w:eastAsiaTheme="minorHAnsi"/>
        </w:rPr>
        <w:tab/>
      </w:r>
      <w:r w:rsidRPr="009116F6">
        <w:rPr>
          <w:rFonts w:eastAsiaTheme="minorHAnsi"/>
        </w:rPr>
        <w:tab/>
        <w:t>vi</w:t>
      </w:r>
      <w:r w:rsidRPr="00DB6125">
        <w:rPr>
          <w:rFonts w:eastAsiaTheme="minorHAnsi"/>
        </w:rPr>
        <w:t>i</w:t>
      </w:r>
      <w:r w:rsidRPr="009116F6">
        <w:rPr>
          <w:rFonts w:eastAsiaTheme="minorHAnsi"/>
        </w:rPr>
        <w:t>) RF Safety Committee, Mr. Propper, Liaison</w:t>
      </w:r>
    </w:p>
    <w:p w14:paraId="62F91DB8" w14:textId="4F8B1EBD" w:rsidR="009116F6" w:rsidRPr="009116F6" w:rsidRDefault="009116F6" w:rsidP="009116F6">
      <w:pPr>
        <w:widowControl w:val="0"/>
        <w:tabs>
          <w:tab w:val="left" w:pos="1440"/>
          <w:tab w:val="left" w:pos="2160"/>
          <w:tab w:val="left" w:pos="2520"/>
        </w:tabs>
        <w:spacing w:line="276" w:lineRule="auto"/>
        <w:ind w:right="-720"/>
        <w:rPr>
          <w:rFonts w:eastAsiaTheme="minorHAnsi"/>
        </w:rPr>
      </w:pPr>
      <w:r w:rsidRPr="009116F6">
        <w:rPr>
          <w:rFonts w:eastAsiaTheme="minorHAnsi"/>
        </w:rPr>
        <w:t>Doc. #16</w:t>
      </w:r>
      <w:r w:rsidRPr="009116F6">
        <w:rPr>
          <w:rFonts w:eastAsiaTheme="minorHAnsi"/>
        </w:rPr>
        <w:tab/>
      </w:r>
      <w:r w:rsidRPr="009116F6">
        <w:rPr>
          <w:rFonts w:eastAsiaTheme="minorHAnsi"/>
        </w:rPr>
        <w:tab/>
      </w:r>
      <w:r w:rsidRPr="009116F6">
        <w:rPr>
          <w:rFonts w:eastAsiaTheme="minorHAnsi"/>
        </w:rPr>
        <w:tab/>
      </w:r>
      <w:r w:rsidRPr="009116F6">
        <w:rPr>
          <w:rFonts w:eastAsiaTheme="minorHAnsi"/>
        </w:rPr>
        <w:tab/>
        <w:t>vii</w:t>
      </w:r>
      <w:r w:rsidRPr="00DB6125">
        <w:rPr>
          <w:rFonts w:eastAsiaTheme="minorHAnsi"/>
        </w:rPr>
        <w:t>i</w:t>
      </w:r>
      <w:r w:rsidRPr="009116F6">
        <w:rPr>
          <w:rFonts w:eastAsiaTheme="minorHAnsi"/>
        </w:rPr>
        <w:t>) EMC Committee, Mr. Carlson, Chair</w:t>
      </w:r>
    </w:p>
    <w:p w14:paraId="09F6080B" w14:textId="26687022" w:rsidR="009116F6" w:rsidRPr="009116F6" w:rsidRDefault="009116F6" w:rsidP="009116F6">
      <w:pPr>
        <w:widowControl w:val="0"/>
        <w:tabs>
          <w:tab w:val="left" w:pos="1440"/>
          <w:tab w:val="left" w:pos="2160"/>
          <w:tab w:val="left" w:pos="2520"/>
        </w:tabs>
        <w:spacing w:line="276" w:lineRule="auto"/>
        <w:ind w:right="-720"/>
        <w:rPr>
          <w:rFonts w:eastAsiaTheme="minorHAnsi"/>
        </w:rPr>
      </w:pPr>
      <w:r w:rsidRPr="009116F6">
        <w:rPr>
          <w:rFonts w:eastAsiaTheme="minorHAnsi"/>
        </w:rPr>
        <w:t>Doc. #17</w:t>
      </w:r>
      <w:r w:rsidRPr="009116F6">
        <w:rPr>
          <w:rFonts w:eastAsiaTheme="minorHAnsi"/>
        </w:rPr>
        <w:tab/>
      </w:r>
      <w:r w:rsidRPr="009116F6">
        <w:rPr>
          <w:rFonts w:eastAsiaTheme="minorHAnsi"/>
        </w:rPr>
        <w:tab/>
      </w:r>
      <w:r w:rsidRPr="009116F6">
        <w:rPr>
          <w:rFonts w:eastAsiaTheme="minorHAnsi"/>
        </w:rPr>
        <w:tab/>
      </w:r>
      <w:r w:rsidRPr="009116F6">
        <w:rPr>
          <w:rFonts w:eastAsiaTheme="minorHAnsi"/>
        </w:rPr>
        <w:tab/>
      </w:r>
      <w:r w:rsidRPr="00DB6125">
        <w:rPr>
          <w:rFonts w:eastAsiaTheme="minorHAnsi"/>
        </w:rPr>
        <w:t>ix</w:t>
      </w:r>
      <w:r w:rsidRPr="009116F6">
        <w:rPr>
          <w:rFonts w:eastAsiaTheme="minorHAnsi"/>
        </w:rPr>
        <w:t>) Public Relations Committee, Mr. Yonally, Liaison</w:t>
      </w:r>
    </w:p>
    <w:p w14:paraId="3E9F4C90" w14:textId="0FA27CF4" w:rsidR="009116F6" w:rsidRPr="009116F6" w:rsidRDefault="009116F6" w:rsidP="009116F6">
      <w:pPr>
        <w:widowControl w:val="0"/>
        <w:tabs>
          <w:tab w:val="left" w:pos="1440"/>
          <w:tab w:val="left" w:pos="2160"/>
          <w:tab w:val="left" w:pos="2520"/>
        </w:tabs>
        <w:spacing w:line="276" w:lineRule="auto"/>
        <w:ind w:right="-720"/>
        <w:rPr>
          <w:rFonts w:eastAsiaTheme="minorHAnsi"/>
        </w:rPr>
      </w:pPr>
      <w:r w:rsidRPr="009116F6">
        <w:rPr>
          <w:rFonts w:eastAsiaTheme="minorHAnsi"/>
        </w:rPr>
        <w:t>Doc. #18</w:t>
      </w:r>
      <w:r w:rsidRPr="009116F6">
        <w:rPr>
          <w:rFonts w:eastAsiaTheme="minorHAnsi"/>
        </w:rPr>
        <w:tab/>
      </w:r>
      <w:r w:rsidRPr="009116F6">
        <w:rPr>
          <w:rFonts w:eastAsiaTheme="minorHAnsi"/>
        </w:rPr>
        <w:tab/>
      </w:r>
      <w:r w:rsidRPr="009116F6">
        <w:rPr>
          <w:rFonts w:eastAsiaTheme="minorHAnsi"/>
        </w:rPr>
        <w:tab/>
      </w:r>
      <w:r w:rsidRPr="009116F6">
        <w:rPr>
          <w:rFonts w:eastAsiaTheme="minorHAnsi"/>
        </w:rPr>
        <w:tab/>
        <w:t>x) Historical Committee, Mr. Luetzelschwab, Chair</w:t>
      </w:r>
    </w:p>
    <w:p w14:paraId="0048FD7E" w14:textId="67A063BF" w:rsidR="009116F6" w:rsidRPr="009116F6" w:rsidRDefault="009116F6" w:rsidP="009116F6">
      <w:pPr>
        <w:widowControl w:val="0"/>
        <w:spacing w:line="276" w:lineRule="auto"/>
        <w:rPr>
          <w:rFonts w:eastAsiaTheme="minorHAnsi"/>
        </w:rPr>
      </w:pPr>
      <w:r w:rsidRPr="009116F6">
        <w:rPr>
          <w:rFonts w:eastAsiaTheme="minorHAnsi"/>
        </w:rPr>
        <w:t>Doc. #19</w:t>
      </w:r>
      <w:r w:rsidRPr="009116F6">
        <w:rPr>
          <w:rFonts w:eastAsiaTheme="minorHAnsi"/>
        </w:rPr>
        <w:tab/>
      </w:r>
      <w:r w:rsidRPr="009116F6">
        <w:rPr>
          <w:rFonts w:eastAsiaTheme="minorHAnsi"/>
        </w:rPr>
        <w:tab/>
      </w:r>
      <w:r w:rsidRPr="009116F6">
        <w:rPr>
          <w:rFonts w:eastAsiaTheme="minorHAnsi"/>
        </w:rPr>
        <w:tab/>
        <w:t>x</w:t>
      </w:r>
      <w:r w:rsidRPr="00DB6125">
        <w:rPr>
          <w:rFonts w:eastAsiaTheme="minorHAnsi"/>
        </w:rPr>
        <w:t>i</w:t>
      </w:r>
      <w:r w:rsidRPr="009116F6">
        <w:rPr>
          <w:rFonts w:eastAsiaTheme="minorHAnsi"/>
        </w:rPr>
        <w:t>) ARISS Committee, Mr. Tharp, Chair</w:t>
      </w:r>
    </w:p>
    <w:p w14:paraId="0B3181B3" w14:textId="0F1F7EB1" w:rsidR="009116F6" w:rsidRPr="009116F6" w:rsidRDefault="009116F6" w:rsidP="009116F6">
      <w:pPr>
        <w:widowControl w:val="0"/>
        <w:spacing w:line="276" w:lineRule="auto"/>
        <w:rPr>
          <w:rFonts w:eastAsiaTheme="minorHAnsi"/>
        </w:rPr>
      </w:pPr>
      <w:r w:rsidRPr="009116F6">
        <w:rPr>
          <w:rFonts w:eastAsiaTheme="minorHAnsi"/>
        </w:rPr>
        <w:t>Doc. #20</w:t>
      </w:r>
      <w:r w:rsidRPr="009116F6">
        <w:rPr>
          <w:rFonts w:eastAsiaTheme="minorHAnsi"/>
        </w:rPr>
        <w:tab/>
      </w:r>
      <w:r w:rsidRPr="009116F6">
        <w:rPr>
          <w:rFonts w:eastAsiaTheme="minorHAnsi"/>
        </w:rPr>
        <w:tab/>
      </w:r>
      <w:r w:rsidRPr="009116F6">
        <w:rPr>
          <w:rFonts w:eastAsiaTheme="minorHAnsi"/>
        </w:rPr>
        <w:tab/>
        <w:t>xi</w:t>
      </w:r>
      <w:r w:rsidRPr="00DB6125">
        <w:rPr>
          <w:rFonts w:eastAsiaTheme="minorHAnsi"/>
        </w:rPr>
        <w:t>i</w:t>
      </w:r>
      <w:r w:rsidRPr="009116F6">
        <w:rPr>
          <w:rFonts w:eastAsiaTheme="minorHAnsi"/>
        </w:rPr>
        <w:t>) LoTW</w:t>
      </w:r>
      <w:r w:rsidRPr="009116F6">
        <w:rPr>
          <w:rFonts w:eastAsiaTheme="minorHAnsi"/>
          <w:spacing w:val="-3"/>
        </w:rPr>
        <w:t xml:space="preserve"> </w:t>
      </w:r>
      <w:r w:rsidRPr="009116F6">
        <w:rPr>
          <w:rFonts w:eastAsiaTheme="minorHAnsi"/>
          <w:spacing w:val="-1"/>
        </w:rPr>
        <w:t>Committee,</w:t>
      </w:r>
      <w:r w:rsidRPr="009116F6">
        <w:rPr>
          <w:rFonts w:eastAsiaTheme="minorHAnsi"/>
        </w:rPr>
        <w:t xml:space="preserve"> Ms. </w:t>
      </w:r>
      <w:r w:rsidRPr="009116F6">
        <w:rPr>
          <w:rFonts w:eastAsiaTheme="minorHAnsi"/>
          <w:spacing w:val="-1"/>
        </w:rPr>
        <w:t>McIntyre,</w:t>
      </w:r>
      <w:r w:rsidRPr="009116F6">
        <w:rPr>
          <w:rFonts w:eastAsiaTheme="minorHAnsi"/>
        </w:rPr>
        <w:t xml:space="preserve"> </w:t>
      </w:r>
      <w:r w:rsidRPr="009116F6">
        <w:rPr>
          <w:rFonts w:eastAsiaTheme="minorHAnsi"/>
          <w:spacing w:val="-1"/>
        </w:rPr>
        <w:t>Liaison</w:t>
      </w:r>
    </w:p>
    <w:p w14:paraId="054968FA" w14:textId="40E0B4AB" w:rsidR="009116F6" w:rsidRPr="009116F6" w:rsidRDefault="009116F6" w:rsidP="009116F6">
      <w:pPr>
        <w:widowControl w:val="0"/>
        <w:spacing w:line="276" w:lineRule="auto"/>
        <w:ind w:left="2880" w:hanging="2880"/>
        <w:rPr>
          <w:rFonts w:eastAsiaTheme="minorHAnsi"/>
        </w:rPr>
      </w:pPr>
      <w:r w:rsidRPr="009116F6">
        <w:rPr>
          <w:rFonts w:eastAsiaTheme="minorHAnsi"/>
          <w:spacing w:val="-1"/>
        </w:rPr>
        <w:t>Doc. #21</w:t>
      </w:r>
      <w:r w:rsidRPr="009116F6">
        <w:rPr>
          <w:rFonts w:eastAsiaTheme="minorHAnsi"/>
          <w:spacing w:val="-1"/>
        </w:rPr>
        <w:tab/>
        <w:t>xii</w:t>
      </w:r>
      <w:r w:rsidRPr="00DB6125">
        <w:rPr>
          <w:rFonts w:eastAsiaTheme="minorHAnsi"/>
          <w:spacing w:val="-1"/>
        </w:rPr>
        <w:t>i</w:t>
      </w:r>
      <w:r w:rsidRPr="009116F6">
        <w:rPr>
          <w:rFonts w:eastAsiaTheme="minorHAnsi"/>
          <w:spacing w:val="-1"/>
        </w:rPr>
        <w:t xml:space="preserve">) ARDF, Co-Coordinators </w:t>
      </w:r>
      <w:r w:rsidRPr="009116F6">
        <w:rPr>
          <w:rFonts w:eastAsiaTheme="minorHAnsi"/>
        </w:rPr>
        <w:t xml:space="preserve">Jerry Boyd, WB8WFK, and Charles </w:t>
      </w:r>
      <w:r w:rsidR="00DB6125">
        <w:rPr>
          <w:rFonts w:eastAsiaTheme="minorHAnsi"/>
        </w:rPr>
        <w:tab/>
      </w:r>
      <w:proofErr w:type="spellStart"/>
      <w:r w:rsidRPr="009116F6">
        <w:rPr>
          <w:rFonts w:eastAsiaTheme="minorHAnsi"/>
        </w:rPr>
        <w:t>Scharlau</w:t>
      </w:r>
      <w:proofErr w:type="spellEnd"/>
      <w:r w:rsidRPr="009116F6">
        <w:rPr>
          <w:rFonts w:eastAsiaTheme="minorHAnsi"/>
        </w:rPr>
        <w:t>, NZ0I</w:t>
      </w:r>
    </w:p>
    <w:p w14:paraId="6C4D0278" w14:textId="7021659C" w:rsidR="009116F6" w:rsidRPr="009116F6" w:rsidRDefault="009116F6" w:rsidP="009116F6">
      <w:pPr>
        <w:widowControl w:val="0"/>
        <w:spacing w:line="276" w:lineRule="auto"/>
        <w:rPr>
          <w:rFonts w:eastAsiaTheme="minorHAnsi"/>
        </w:rPr>
      </w:pPr>
      <w:r w:rsidRPr="009116F6">
        <w:rPr>
          <w:rFonts w:eastAsiaTheme="minorHAnsi"/>
        </w:rPr>
        <w:t>Doc.</w:t>
      </w:r>
      <w:r w:rsidRPr="009116F6">
        <w:rPr>
          <w:rFonts w:eastAsiaTheme="minorHAnsi"/>
          <w:spacing w:val="-1"/>
        </w:rPr>
        <w:t xml:space="preserve"> </w:t>
      </w:r>
      <w:r w:rsidRPr="009116F6">
        <w:rPr>
          <w:rFonts w:eastAsiaTheme="minorHAnsi"/>
        </w:rPr>
        <w:t>#22</w:t>
      </w:r>
      <w:r w:rsidRPr="009116F6">
        <w:rPr>
          <w:rFonts w:eastAsiaTheme="minorHAnsi"/>
        </w:rPr>
        <w:tab/>
      </w:r>
      <w:r w:rsidRPr="009116F6">
        <w:rPr>
          <w:rFonts w:eastAsiaTheme="minorHAnsi"/>
        </w:rPr>
        <w:tab/>
      </w:r>
      <w:r w:rsidRPr="009116F6">
        <w:rPr>
          <w:rFonts w:eastAsiaTheme="minorHAnsi"/>
        </w:rPr>
        <w:tab/>
        <w:t>xi</w:t>
      </w:r>
      <w:r w:rsidRPr="00DB6125">
        <w:rPr>
          <w:rFonts w:eastAsiaTheme="minorHAnsi"/>
        </w:rPr>
        <w:t>v)</w:t>
      </w:r>
      <w:r w:rsidRPr="009116F6">
        <w:rPr>
          <w:rFonts w:eastAsiaTheme="minorHAnsi"/>
          <w:spacing w:val="-1"/>
        </w:rPr>
        <w:t xml:space="preserve"> Contest </w:t>
      </w:r>
      <w:r w:rsidRPr="009116F6">
        <w:rPr>
          <w:rFonts w:eastAsiaTheme="minorHAnsi"/>
        </w:rPr>
        <w:t>Advisory</w:t>
      </w:r>
      <w:r w:rsidRPr="009116F6">
        <w:rPr>
          <w:rFonts w:eastAsiaTheme="minorHAnsi"/>
          <w:spacing w:val="-1"/>
        </w:rPr>
        <w:t xml:space="preserve"> Committee, </w:t>
      </w:r>
      <w:r w:rsidRPr="009116F6">
        <w:rPr>
          <w:rFonts w:eastAsiaTheme="minorHAnsi"/>
        </w:rPr>
        <w:t>Mr.</w:t>
      </w:r>
      <w:r w:rsidRPr="009116F6">
        <w:rPr>
          <w:rFonts w:eastAsiaTheme="minorHAnsi"/>
          <w:spacing w:val="-1"/>
        </w:rPr>
        <w:t xml:space="preserve"> </w:t>
      </w:r>
      <w:r w:rsidRPr="009116F6">
        <w:rPr>
          <w:rFonts w:eastAsiaTheme="minorHAnsi"/>
        </w:rPr>
        <w:t>Lippert,</w:t>
      </w:r>
      <w:r w:rsidRPr="009116F6">
        <w:rPr>
          <w:rFonts w:eastAsiaTheme="minorHAnsi"/>
          <w:spacing w:val="-1"/>
        </w:rPr>
        <w:t xml:space="preserve"> PSC </w:t>
      </w:r>
      <w:r w:rsidRPr="009116F6">
        <w:rPr>
          <w:rFonts w:eastAsiaTheme="minorHAnsi"/>
        </w:rPr>
        <w:t>liaison</w:t>
      </w:r>
    </w:p>
    <w:p w14:paraId="6164A75C" w14:textId="4C43F686" w:rsidR="009116F6" w:rsidRPr="009116F6" w:rsidRDefault="009116F6" w:rsidP="009116F6">
      <w:pPr>
        <w:widowControl w:val="0"/>
        <w:spacing w:line="276" w:lineRule="auto"/>
        <w:rPr>
          <w:rFonts w:eastAsiaTheme="minorHAnsi"/>
        </w:rPr>
      </w:pPr>
      <w:r w:rsidRPr="009116F6">
        <w:rPr>
          <w:rFonts w:eastAsiaTheme="minorHAnsi"/>
          <w:spacing w:val="-1"/>
        </w:rPr>
        <w:t>Doc. #23</w:t>
      </w:r>
      <w:r w:rsidRPr="009116F6">
        <w:rPr>
          <w:rFonts w:eastAsiaTheme="minorHAnsi"/>
          <w:spacing w:val="-1"/>
        </w:rPr>
        <w:tab/>
      </w:r>
      <w:r w:rsidRPr="009116F6">
        <w:rPr>
          <w:rFonts w:eastAsiaTheme="minorHAnsi"/>
          <w:spacing w:val="-1"/>
        </w:rPr>
        <w:tab/>
      </w:r>
      <w:r w:rsidRPr="009116F6">
        <w:rPr>
          <w:rFonts w:eastAsiaTheme="minorHAnsi"/>
          <w:spacing w:val="-1"/>
        </w:rPr>
        <w:tab/>
        <w:t xml:space="preserve">xv) DX Advisory Committee, </w:t>
      </w:r>
      <w:r w:rsidRPr="009116F6">
        <w:rPr>
          <w:rFonts w:eastAsiaTheme="minorHAnsi"/>
        </w:rPr>
        <w:t>Mr.</w:t>
      </w:r>
      <w:r w:rsidRPr="009116F6">
        <w:rPr>
          <w:rFonts w:eastAsiaTheme="minorHAnsi"/>
          <w:spacing w:val="-1"/>
        </w:rPr>
        <w:t xml:space="preserve"> Norris, </w:t>
      </w:r>
      <w:r w:rsidRPr="009116F6">
        <w:rPr>
          <w:rFonts w:eastAsiaTheme="minorHAnsi"/>
        </w:rPr>
        <w:t>Liaison</w:t>
      </w:r>
    </w:p>
    <w:p w14:paraId="6D7571C6" w14:textId="66555F66" w:rsidR="009116F6" w:rsidRPr="009116F6" w:rsidRDefault="009116F6" w:rsidP="009116F6">
      <w:pPr>
        <w:widowControl w:val="0"/>
        <w:spacing w:line="276" w:lineRule="auto"/>
        <w:rPr>
          <w:rFonts w:eastAsiaTheme="minorHAnsi"/>
        </w:rPr>
      </w:pPr>
      <w:r w:rsidRPr="009116F6">
        <w:rPr>
          <w:rFonts w:eastAsiaTheme="minorHAnsi"/>
        </w:rPr>
        <w:t>Doc. #24</w:t>
      </w:r>
      <w:r w:rsidRPr="009116F6">
        <w:rPr>
          <w:rFonts w:eastAsiaTheme="minorHAnsi"/>
        </w:rPr>
        <w:tab/>
      </w:r>
      <w:r w:rsidRPr="009116F6">
        <w:rPr>
          <w:rFonts w:eastAsiaTheme="minorHAnsi"/>
        </w:rPr>
        <w:tab/>
      </w:r>
      <w:r w:rsidRPr="009116F6">
        <w:rPr>
          <w:rFonts w:eastAsiaTheme="minorHAnsi"/>
        </w:rPr>
        <w:tab/>
        <w:t>xv</w:t>
      </w:r>
      <w:r w:rsidRPr="00DB6125">
        <w:rPr>
          <w:rFonts w:eastAsiaTheme="minorHAnsi"/>
        </w:rPr>
        <w:t>i</w:t>
      </w:r>
      <w:r w:rsidRPr="009116F6">
        <w:rPr>
          <w:rFonts w:eastAsiaTheme="minorHAnsi"/>
        </w:rPr>
        <w:t xml:space="preserve">) </w:t>
      </w:r>
      <w:r w:rsidRPr="009116F6">
        <w:rPr>
          <w:rFonts w:eastAsiaTheme="minorHAnsi"/>
          <w:spacing w:val="-1"/>
        </w:rPr>
        <w:t xml:space="preserve">Legislative </w:t>
      </w:r>
      <w:r w:rsidRPr="009116F6">
        <w:rPr>
          <w:rFonts w:eastAsiaTheme="minorHAnsi"/>
        </w:rPr>
        <w:t>Advocacy</w:t>
      </w:r>
      <w:r w:rsidRPr="009116F6">
        <w:rPr>
          <w:rFonts w:eastAsiaTheme="minorHAnsi"/>
          <w:spacing w:val="-1"/>
        </w:rPr>
        <w:t xml:space="preserve"> Committee, </w:t>
      </w:r>
      <w:r w:rsidRPr="009116F6">
        <w:rPr>
          <w:rFonts w:eastAsiaTheme="minorHAnsi"/>
        </w:rPr>
        <w:t>Mr.</w:t>
      </w:r>
      <w:r w:rsidRPr="009116F6">
        <w:rPr>
          <w:rFonts w:eastAsiaTheme="minorHAnsi"/>
          <w:spacing w:val="-1"/>
        </w:rPr>
        <w:t xml:space="preserve"> Stratton,</w:t>
      </w:r>
      <w:r w:rsidRPr="009116F6">
        <w:rPr>
          <w:rFonts w:eastAsiaTheme="minorHAnsi"/>
          <w:spacing w:val="49"/>
        </w:rPr>
        <w:t xml:space="preserve"> </w:t>
      </w:r>
      <w:r w:rsidRPr="009116F6">
        <w:rPr>
          <w:rFonts w:eastAsiaTheme="minorHAnsi"/>
          <w:spacing w:val="-1"/>
        </w:rPr>
        <w:t>Chair</w:t>
      </w:r>
    </w:p>
    <w:p w14:paraId="4D9AB4B6" w14:textId="7439BB65" w:rsidR="009116F6" w:rsidRPr="009116F6" w:rsidRDefault="009116F6" w:rsidP="009116F6">
      <w:pPr>
        <w:widowControl w:val="0"/>
        <w:spacing w:line="276" w:lineRule="auto"/>
        <w:rPr>
          <w:rFonts w:eastAsiaTheme="minorHAnsi"/>
          <w:spacing w:val="-1"/>
        </w:rPr>
      </w:pPr>
      <w:r w:rsidRPr="009116F6">
        <w:rPr>
          <w:rFonts w:eastAsiaTheme="minorHAnsi"/>
        </w:rPr>
        <w:t>Doc.</w:t>
      </w:r>
      <w:r w:rsidRPr="009116F6">
        <w:rPr>
          <w:rFonts w:eastAsiaTheme="minorHAnsi"/>
          <w:spacing w:val="-1"/>
        </w:rPr>
        <w:t xml:space="preserve"> </w:t>
      </w:r>
      <w:r w:rsidRPr="009116F6">
        <w:rPr>
          <w:rFonts w:eastAsiaTheme="minorHAnsi"/>
        </w:rPr>
        <w:t>#25</w:t>
      </w:r>
      <w:r w:rsidRPr="009116F6">
        <w:rPr>
          <w:rFonts w:eastAsiaTheme="minorHAnsi"/>
        </w:rPr>
        <w:tab/>
      </w:r>
      <w:r w:rsidRPr="009116F6">
        <w:rPr>
          <w:rFonts w:eastAsiaTheme="minorHAnsi"/>
        </w:rPr>
        <w:tab/>
      </w:r>
      <w:r w:rsidRPr="009116F6">
        <w:rPr>
          <w:rFonts w:eastAsiaTheme="minorHAnsi"/>
        </w:rPr>
        <w:tab/>
        <w:t>xvi</w:t>
      </w:r>
      <w:r w:rsidRPr="00DB6125">
        <w:rPr>
          <w:rFonts w:eastAsiaTheme="minorHAnsi"/>
        </w:rPr>
        <w:t>i</w:t>
      </w:r>
      <w:r w:rsidRPr="009116F6">
        <w:rPr>
          <w:rFonts w:eastAsiaTheme="minorHAnsi"/>
        </w:rPr>
        <w:t xml:space="preserve">) </w:t>
      </w:r>
      <w:r w:rsidRPr="009116F6">
        <w:rPr>
          <w:rFonts w:eastAsiaTheme="minorHAnsi"/>
          <w:spacing w:val="-1"/>
        </w:rPr>
        <w:t>HF Band Planning Committee, Mr. Raisbeck, Chair</w:t>
      </w:r>
    </w:p>
    <w:p w14:paraId="431386A7" w14:textId="65D70EBF" w:rsidR="009116F6" w:rsidRPr="009116F6" w:rsidRDefault="009116F6" w:rsidP="009116F6">
      <w:pPr>
        <w:widowControl w:val="0"/>
        <w:spacing w:line="276" w:lineRule="auto"/>
        <w:ind w:left="2880" w:hanging="2880"/>
        <w:rPr>
          <w:rFonts w:eastAsiaTheme="minorHAnsi"/>
        </w:rPr>
      </w:pPr>
      <w:r w:rsidRPr="009116F6">
        <w:rPr>
          <w:rFonts w:eastAsiaTheme="minorHAnsi"/>
        </w:rPr>
        <w:t>Doc. #26</w:t>
      </w:r>
      <w:r w:rsidRPr="009116F6">
        <w:rPr>
          <w:rFonts w:eastAsiaTheme="minorHAnsi"/>
        </w:rPr>
        <w:tab/>
        <w:t>xvii</w:t>
      </w:r>
      <w:r w:rsidRPr="004D3F46">
        <w:rPr>
          <w:rFonts w:eastAsiaTheme="minorHAnsi"/>
        </w:rPr>
        <w:t>i</w:t>
      </w:r>
      <w:r w:rsidRPr="009116F6">
        <w:rPr>
          <w:rFonts w:eastAsiaTheme="minorHAnsi"/>
        </w:rPr>
        <w:t>) Legal Structure Review Committee, Mr. Minster, Chair</w:t>
      </w:r>
    </w:p>
    <w:p w14:paraId="2744ED4E" w14:textId="77777777" w:rsidR="009116F6" w:rsidRPr="009116F6" w:rsidRDefault="009116F6" w:rsidP="009116F6">
      <w:pPr>
        <w:widowControl w:val="0"/>
        <w:spacing w:line="276" w:lineRule="auto"/>
        <w:ind w:left="2880" w:hanging="2880"/>
        <w:rPr>
          <w:rFonts w:eastAsiaTheme="minorHAnsi"/>
        </w:rPr>
      </w:pPr>
      <w:r w:rsidRPr="009116F6">
        <w:rPr>
          <w:rFonts w:eastAsiaTheme="minorHAnsi"/>
        </w:rPr>
        <w:t>Doc. #28</w:t>
      </w:r>
      <w:r w:rsidRPr="009116F6">
        <w:rPr>
          <w:rFonts w:eastAsiaTheme="minorHAnsi"/>
        </w:rPr>
        <w:tab/>
        <w:t>xix) Investment Management Committee, Mr. Morine, Chair</w:t>
      </w:r>
    </w:p>
    <w:p w14:paraId="6685F1F3" w14:textId="77777777" w:rsidR="000F6CC0" w:rsidRPr="004D3F46" w:rsidRDefault="000F6CC0" w:rsidP="000F6CC0">
      <w:pPr>
        <w:tabs>
          <w:tab w:val="left" w:pos="1440"/>
          <w:tab w:val="left" w:pos="2160"/>
          <w:tab w:val="left" w:pos="2520"/>
          <w:tab w:val="left" w:pos="2880"/>
        </w:tabs>
        <w:ind w:right="-720"/>
      </w:pPr>
    </w:p>
    <w:p w14:paraId="3B9FEC51" w14:textId="77777777" w:rsidR="000F6CC0" w:rsidRPr="004D3F46" w:rsidRDefault="000F6CC0" w:rsidP="000F6CC0">
      <w:pPr>
        <w:tabs>
          <w:tab w:val="left" w:pos="1440"/>
          <w:tab w:val="left" w:pos="2160"/>
          <w:tab w:val="left" w:pos="2520"/>
        </w:tabs>
        <w:ind w:right="-720"/>
      </w:pPr>
    </w:p>
    <w:p w14:paraId="0139AEA1" w14:textId="001E84C5" w:rsidR="000F6CC0" w:rsidRPr="004D3F46" w:rsidRDefault="000F6CC0" w:rsidP="000F6CC0">
      <w:pPr>
        <w:tabs>
          <w:tab w:val="left" w:pos="1440"/>
          <w:tab w:val="left" w:pos="2160"/>
          <w:tab w:val="left" w:pos="2520"/>
        </w:tabs>
        <w:ind w:right="-720"/>
        <w:jc w:val="center"/>
        <w:rPr>
          <w:b/>
          <w:bCs/>
        </w:rPr>
      </w:pPr>
      <w:r w:rsidRPr="004D3F46">
        <w:rPr>
          <w:b/>
          <w:bCs/>
        </w:rPr>
        <w:t>[END OF CONSENT AGENDA]</w:t>
      </w:r>
    </w:p>
    <w:p w14:paraId="2DD8210E" w14:textId="5778E55C" w:rsidR="00347903" w:rsidRPr="004D3F46" w:rsidRDefault="00347903" w:rsidP="000F6CC0">
      <w:pPr>
        <w:tabs>
          <w:tab w:val="left" w:pos="1440"/>
          <w:tab w:val="left" w:pos="2160"/>
          <w:tab w:val="left" w:pos="2520"/>
        </w:tabs>
        <w:ind w:right="-720"/>
        <w:jc w:val="center"/>
        <w:rPr>
          <w:b/>
          <w:bCs/>
        </w:rPr>
      </w:pPr>
    </w:p>
    <w:p w14:paraId="1CED09BE" w14:textId="77777777" w:rsidR="000F6CC0" w:rsidRPr="004D3F46" w:rsidRDefault="000F6CC0" w:rsidP="000F6CC0">
      <w:pPr>
        <w:tabs>
          <w:tab w:val="left" w:pos="1440"/>
          <w:tab w:val="left" w:pos="2160"/>
          <w:tab w:val="left" w:pos="2520"/>
        </w:tabs>
        <w:ind w:right="-720"/>
        <w:jc w:val="center"/>
      </w:pPr>
    </w:p>
    <w:p w14:paraId="5900B0ED" w14:textId="2DD25447" w:rsidR="000F6CC0" w:rsidRPr="004D3F46" w:rsidRDefault="000F6CC0" w:rsidP="000F6CC0">
      <w:pPr>
        <w:tabs>
          <w:tab w:val="left" w:pos="1440"/>
          <w:tab w:val="left" w:pos="2160"/>
          <w:tab w:val="left" w:pos="2520"/>
        </w:tabs>
        <w:ind w:left="1440" w:right="-720"/>
      </w:pPr>
      <w:r w:rsidRPr="004D3F46">
        <w:t>8)</w:t>
      </w:r>
      <w:r w:rsidRPr="004D3F46">
        <w:tab/>
      </w:r>
      <w:r w:rsidRPr="004D3F46">
        <w:rPr>
          <w:b/>
          <w:bCs/>
        </w:rPr>
        <w:t>Consideration of items removed from Consent Agenda</w:t>
      </w:r>
    </w:p>
    <w:p w14:paraId="0A905A87" w14:textId="77777777" w:rsidR="000F6CC0" w:rsidRPr="004D3F46" w:rsidRDefault="000F6CC0" w:rsidP="000F6CC0">
      <w:pPr>
        <w:tabs>
          <w:tab w:val="left" w:pos="1440"/>
          <w:tab w:val="left" w:pos="2160"/>
          <w:tab w:val="left" w:pos="2520"/>
        </w:tabs>
        <w:ind w:left="1440" w:right="-720"/>
      </w:pPr>
    </w:p>
    <w:p w14:paraId="5EEDAC22" w14:textId="330F5A24" w:rsidR="000F6CC0" w:rsidRPr="004D3F46" w:rsidRDefault="00347903" w:rsidP="00BA2A22">
      <w:pPr>
        <w:tabs>
          <w:tab w:val="left" w:pos="1440"/>
          <w:tab w:val="left" w:pos="2160"/>
        </w:tabs>
        <w:ind w:left="2160" w:right="-360" w:hanging="720"/>
        <w:jc w:val="both"/>
      </w:pPr>
      <w:r w:rsidRPr="004D3F46">
        <w:t>9</w:t>
      </w:r>
      <w:r w:rsidR="000F6CC0" w:rsidRPr="004D3F46">
        <w:t>)</w:t>
      </w:r>
      <w:r w:rsidR="000F6CC0" w:rsidRPr="004D3F46">
        <w:tab/>
      </w:r>
      <w:r w:rsidR="000F6CC0" w:rsidRPr="004D3F46">
        <w:rPr>
          <w:b/>
          <w:bCs/>
        </w:rPr>
        <w:t>Consider recommendations of the Standing Committees</w:t>
      </w:r>
      <w:r w:rsidR="000F6CC0" w:rsidRPr="004D3F46">
        <w:t xml:space="preserve"> (Additional recommendations as contained in the reports will be added to this agenda item as the reports are received.)</w:t>
      </w:r>
    </w:p>
    <w:p w14:paraId="6F01F8DB" w14:textId="77777777" w:rsidR="00347903" w:rsidRPr="004D3F46" w:rsidRDefault="00347903" w:rsidP="007F7F2F">
      <w:pPr>
        <w:tabs>
          <w:tab w:val="left" w:pos="1440"/>
          <w:tab w:val="left" w:pos="2160"/>
        </w:tabs>
        <w:ind w:left="2160" w:right="-360" w:hanging="720"/>
      </w:pPr>
    </w:p>
    <w:p w14:paraId="5EF16BF1" w14:textId="77777777" w:rsidR="000F6CC0" w:rsidRPr="004D3F46" w:rsidRDefault="000F6CC0" w:rsidP="000F6CC0">
      <w:pPr>
        <w:numPr>
          <w:ilvl w:val="1"/>
          <w:numId w:val="2"/>
        </w:numPr>
        <w:tabs>
          <w:tab w:val="left" w:pos="1440"/>
          <w:tab w:val="left" w:pos="1800"/>
        </w:tabs>
        <w:ind w:right="-720"/>
      </w:pPr>
      <w:r w:rsidRPr="004D3F46">
        <w:t>Executive Committee</w:t>
      </w:r>
    </w:p>
    <w:p w14:paraId="6EC6E35A" w14:textId="77777777" w:rsidR="000F6CC0" w:rsidRPr="004D3F46" w:rsidRDefault="000F6CC0" w:rsidP="000F6CC0">
      <w:pPr>
        <w:numPr>
          <w:ilvl w:val="1"/>
          <w:numId w:val="2"/>
        </w:numPr>
        <w:tabs>
          <w:tab w:val="left" w:pos="1440"/>
          <w:tab w:val="left" w:pos="2160"/>
        </w:tabs>
        <w:ind w:right="-720"/>
      </w:pPr>
      <w:r w:rsidRPr="004D3F46">
        <w:t>Administration &amp; Finance Committee</w:t>
      </w:r>
    </w:p>
    <w:p w14:paraId="5F0CD5A0" w14:textId="5A24E038" w:rsidR="000F6CC0" w:rsidRPr="004D3F46" w:rsidRDefault="000F6CC0" w:rsidP="008E1CCF">
      <w:pPr>
        <w:pStyle w:val="ListParagraph"/>
        <w:numPr>
          <w:ilvl w:val="1"/>
          <w:numId w:val="2"/>
        </w:numPr>
        <w:tabs>
          <w:tab w:val="num" w:pos="3240"/>
        </w:tabs>
        <w:ind w:right="-720"/>
      </w:pPr>
      <w:r w:rsidRPr="004D3F46">
        <w:lastRenderedPageBreak/>
        <w:t>Programs &amp; Services Committee</w:t>
      </w:r>
    </w:p>
    <w:p w14:paraId="70D2982D" w14:textId="0FBD35BF" w:rsidR="008E1CCF" w:rsidRPr="004D3F46" w:rsidRDefault="008E1CCF" w:rsidP="008E1CCF">
      <w:pPr>
        <w:pStyle w:val="ListParagraph"/>
        <w:numPr>
          <w:ilvl w:val="1"/>
          <w:numId w:val="2"/>
        </w:numPr>
        <w:tabs>
          <w:tab w:val="num" w:pos="3240"/>
        </w:tabs>
        <w:ind w:right="-720"/>
      </w:pPr>
      <w:r w:rsidRPr="004D3F46">
        <w:t>Emergency Management and Field Services Committee</w:t>
      </w:r>
    </w:p>
    <w:p w14:paraId="58638710" w14:textId="77777777" w:rsidR="000F6CC0" w:rsidRPr="004D3F46" w:rsidRDefault="000F6CC0" w:rsidP="000F6CC0">
      <w:pPr>
        <w:tabs>
          <w:tab w:val="left" w:pos="1440"/>
          <w:tab w:val="left" w:pos="2520"/>
        </w:tabs>
        <w:ind w:left="2160" w:right="-720" w:hanging="720"/>
      </w:pPr>
    </w:p>
    <w:p w14:paraId="7D4166AC" w14:textId="7F64B1D4" w:rsidR="00DF3022" w:rsidRPr="004D3F46" w:rsidRDefault="000F6CC0" w:rsidP="00BA2A22">
      <w:pPr>
        <w:ind w:left="2160" w:right="-720" w:hanging="720"/>
        <w:jc w:val="both"/>
      </w:pPr>
      <w:r w:rsidRPr="004D3F46">
        <w:t>1</w:t>
      </w:r>
      <w:r w:rsidR="00347903" w:rsidRPr="004D3F46">
        <w:t>0</w:t>
      </w:r>
      <w:r w:rsidRPr="004D3F46">
        <w:t>)</w:t>
      </w:r>
      <w:r w:rsidRPr="004D3F46">
        <w:tab/>
      </w:r>
      <w:r w:rsidR="00DF3022" w:rsidRPr="004D3F46">
        <w:rPr>
          <w:b/>
          <w:bCs/>
        </w:rPr>
        <w:t>Proposals for amendments to Articles of Association and By</w:t>
      </w:r>
      <w:r w:rsidR="00BA2A22">
        <w:rPr>
          <w:b/>
          <w:bCs/>
        </w:rPr>
        <w:t>-L</w:t>
      </w:r>
      <w:r w:rsidR="00DF3022" w:rsidRPr="004D3F46">
        <w:rPr>
          <w:b/>
          <w:bCs/>
        </w:rPr>
        <w:t>aws</w:t>
      </w:r>
      <w:r w:rsidR="00DF3022" w:rsidRPr="004D3F46">
        <w:t xml:space="preserve">            </w:t>
      </w:r>
    </w:p>
    <w:p w14:paraId="510CC9F9" w14:textId="77777777" w:rsidR="00DF3022" w:rsidRPr="004D3F46" w:rsidRDefault="00DF3022" w:rsidP="00BA2A22">
      <w:pPr>
        <w:tabs>
          <w:tab w:val="left" w:pos="1440"/>
          <w:tab w:val="left" w:pos="2520"/>
        </w:tabs>
        <w:ind w:left="2160" w:hanging="720"/>
        <w:jc w:val="both"/>
      </w:pPr>
      <w:r w:rsidRPr="004D3F46">
        <w:tab/>
        <w:t>(In accordance with the AA/BL formal resolutions must be submitted to the Board 30-days prior to the meeting in order to qualify to be approved by the 10-vote majority.)</w:t>
      </w:r>
    </w:p>
    <w:p w14:paraId="72AD281A" w14:textId="77777777" w:rsidR="000F6CC0" w:rsidRPr="004D3F46" w:rsidRDefault="000F6CC0" w:rsidP="000F6CC0">
      <w:pPr>
        <w:tabs>
          <w:tab w:val="left" w:pos="1440"/>
          <w:tab w:val="left" w:pos="2520"/>
        </w:tabs>
        <w:ind w:left="2160" w:right="-720" w:hanging="720"/>
      </w:pPr>
    </w:p>
    <w:p w14:paraId="27061632" w14:textId="6251B8D1" w:rsidR="000F6CC0" w:rsidRPr="004D3F46" w:rsidRDefault="000F6CC0" w:rsidP="007F7F2F">
      <w:pPr>
        <w:ind w:left="2160" w:hanging="720"/>
      </w:pPr>
      <w:r w:rsidRPr="004D3F46">
        <w:t>1</w:t>
      </w:r>
      <w:r w:rsidR="00347903" w:rsidRPr="004D3F46">
        <w:t>1</w:t>
      </w:r>
      <w:r w:rsidRPr="004D3F46">
        <w:t>)</w:t>
      </w:r>
      <w:r w:rsidRPr="004D3F46">
        <w:tab/>
      </w:r>
      <w:r w:rsidRPr="004D3F46">
        <w:rPr>
          <w:b/>
          <w:bCs/>
        </w:rPr>
        <w:t xml:space="preserve">Directors’ </w:t>
      </w:r>
      <w:r w:rsidR="006E37D6" w:rsidRPr="004D3F46">
        <w:rPr>
          <w:b/>
          <w:bCs/>
        </w:rPr>
        <w:t>motions</w:t>
      </w:r>
      <w:r w:rsidRPr="004D3F46">
        <w:rPr>
          <w:b/>
          <w:bCs/>
        </w:rPr>
        <w:t>:</w:t>
      </w:r>
    </w:p>
    <w:p w14:paraId="2F8E3470" w14:textId="77777777" w:rsidR="000F6CC0" w:rsidRPr="004D3F46" w:rsidRDefault="000F6CC0" w:rsidP="000F6CC0">
      <w:pPr>
        <w:ind w:left="2160" w:right="-720" w:hanging="720"/>
        <w:rPr>
          <w:highlight w:val="yellow"/>
        </w:rPr>
      </w:pPr>
    </w:p>
    <w:p w14:paraId="79F4D95D" w14:textId="77777777" w:rsidR="004D3F46" w:rsidRPr="004D3F46" w:rsidRDefault="004D3F46" w:rsidP="004D3F46">
      <w:pPr>
        <w:pStyle w:val="ListParagraph"/>
        <w:widowControl w:val="0"/>
        <w:numPr>
          <w:ilvl w:val="0"/>
          <w:numId w:val="6"/>
        </w:numPr>
        <w:spacing w:line="276" w:lineRule="auto"/>
        <w:ind w:left="2520" w:right="-720"/>
        <w:rPr>
          <w:rFonts w:eastAsiaTheme="minorHAnsi"/>
          <w:spacing w:val="-1"/>
        </w:rPr>
      </w:pPr>
      <w:r w:rsidRPr="004D3F46">
        <w:rPr>
          <w:rFonts w:eastAsiaTheme="minorHAnsi"/>
          <w:spacing w:val="-1"/>
        </w:rPr>
        <w:t>Mr. Norton</w:t>
      </w:r>
      <w:r w:rsidRPr="004D3F46">
        <w:rPr>
          <w:rFonts w:eastAsiaTheme="minorHAnsi"/>
          <w:spacing w:val="-1"/>
        </w:rPr>
        <w:tab/>
      </w:r>
      <w:r w:rsidRPr="004D3F46">
        <w:rPr>
          <w:rFonts w:eastAsiaTheme="minorHAnsi"/>
          <w:spacing w:val="-1"/>
        </w:rPr>
        <w:tab/>
        <w:t>Southwestern Division</w:t>
      </w:r>
    </w:p>
    <w:p w14:paraId="4143B34E" w14:textId="77777777" w:rsidR="004D3F46" w:rsidRPr="004D3F46" w:rsidRDefault="004D3F46" w:rsidP="004D3F46">
      <w:pPr>
        <w:pStyle w:val="ListParagraph"/>
        <w:widowControl w:val="0"/>
        <w:numPr>
          <w:ilvl w:val="0"/>
          <w:numId w:val="6"/>
        </w:numPr>
        <w:spacing w:line="276" w:lineRule="auto"/>
        <w:ind w:left="2520" w:right="-720"/>
        <w:rPr>
          <w:rFonts w:eastAsiaTheme="minorHAnsi"/>
          <w:spacing w:val="-1"/>
        </w:rPr>
      </w:pPr>
      <w:r w:rsidRPr="004D3F46">
        <w:rPr>
          <w:rFonts w:eastAsiaTheme="minorHAnsi"/>
          <w:spacing w:val="-1"/>
        </w:rPr>
        <w:t>Mr. Stratton</w:t>
      </w:r>
      <w:r w:rsidRPr="004D3F46">
        <w:rPr>
          <w:rFonts w:eastAsiaTheme="minorHAnsi"/>
          <w:spacing w:val="-1"/>
        </w:rPr>
        <w:tab/>
      </w:r>
      <w:r w:rsidRPr="004D3F46">
        <w:rPr>
          <w:rFonts w:eastAsiaTheme="minorHAnsi"/>
          <w:spacing w:val="-1"/>
        </w:rPr>
        <w:tab/>
        <w:t>West Gulf Division</w:t>
      </w:r>
    </w:p>
    <w:p w14:paraId="5D428E2D" w14:textId="77777777" w:rsidR="004D3F46" w:rsidRPr="004D3F46" w:rsidRDefault="004D3F46" w:rsidP="004D3F46">
      <w:pPr>
        <w:pStyle w:val="ListParagraph"/>
        <w:widowControl w:val="0"/>
        <w:numPr>
          <w:ilvl w:val="0"/>
          <w:numId w:val="6"/>
        </w:numPr>
        <w:spacing w:line="276" w:lineRule="auto"/>
        <w:ind w:left="2520" w:right="-720"/>
        <w:rPr>
          <w:rFonts w:eastAsiaTheme="minorHAnsi"/>
          <w:spacing w:val="-1"/>
        </w:rPr>
      </w:pPr>
      <w:r w:rsidRPr="004D3F46">
        <w:rPr>
          <w:rFonts w:eastAsiaTheme="minorHAnsi"/>
          <w:spacing w:val="-1"/>
        </w:rPr>
        <w:t>Mr. Abernethy</w:t>
      </w:r>
      <w:r w:rsidRPr="004D3F46">
        <w:rPr>
          <w:rFonts w:eastAsiaTheme="minorHAnsi"/>
          <w:spacing w:val="-1"/>
        </w:rPr>
        <w:tab/>
      </w:r>
      <w:r w:rsidRPr="004D3F46">
        <w:rPr>
          <w:rFonts w:eastAsiaTheme="minorHAnsi"/>
          <w:spacing w:val="-1"/>
        </w:rPr>
        <w:tab/>
        <w:t>Atlantic Division</w:t>
      </w:r>
      <w:r w:rsidRPr="004D3F46">
        <w:rPr>
          <w:rFonts w:eastAsiaTheme="minorHAnsi"/>
          <w:spacing w:val="-1"/>
        </w:rPr>
        <w:tab/>
      </w:r>
    </w:p>
    <w:p w14:paraId="5D554231" w14:textId="7A1837CE" w:rsidR="004D3F46" w:rsidRPr="004D3F46" w:rsidRDefault="004D3F46" w:rsidP="004D3F46">
      <w:pPr>
        <w:pStyle w:val="ListParagraph"/>
        <w:widowControl w:val="0"/>
        <w:numPr>
          <w:ilvl w:val="0"/>
          <w:numId w:val="6"/>
        </w:numPr>
        <w:spacing w:line="276" w:lineRule="auto"/>
        <w:ind w:left="2520" w:right="-720"/>
        <w:rPr>
          <w:rFonts w:eastAsiaTheme="minorHAnsi"/>
          <w:spacing w:val="-1"/>
        </w:rPr>
      </w:pPr>
      <w:r w:rsidRPr="004D3F46">
        <w:rPr>
          <w:rFonts w:eastAsiaTheme="minorHAnsi"/>
          <w:spacing w:val="-1"/>
        </w:rPr>
        <w:t>Mr. Luetzelschwab</w:t>
      </w:r>
      <w:r>
        <w:rPr>
          <w:rFonts w:eastAsiaTheme="minorHAnsi"/>
          <w:spacing w:val="-1"/>
        </w:rPr>
        <w:tab/>
      </w:r>
      <w:r w:rsidRPr="004D3F46">
        <w:rPr>
          <w:rFonts w:eastAsiaTheme="minorHAnsi"/>
          <w:spacing w:val="-1"/>
        </w:rPr>
        <w:t>Central Division</w:t>
      </w:r>
    </w:p>
    <w:p w14:paraId="2AD93695" w14:textId="77777777" w:rsidR="004D3F46" w:rsidRPr="004D3F46" w:rsidRDefault="004D3F46" w:rsidP="004D3F46">
      <w:pPr>
        <w:pStyle w:val="ListParagraph"/>
        <w:widowControl w:val="0"/>
        <w:numPr>
          <w:ilvl w:val="0"/>
          <w:numId w:val="6"/>
        </w:numPr>
        <w:spacing w:line="276" w:lineRule="auto"/>
        <w:ind w:left="2520" w:right="-720"/>
        <w:rPr>
          <w:rFonts w:eastAsiaTheme="minorHAnsi"/>
          <w:spacing w:val="-1"/>
        </w:rPr>
      </w:pPr>
      <w:r w:rsidRPr="004D3F46">
        <w:rPr>
          <w:rFonts w:eastAsiaTheme="minorHAnsi"/>
          <w:spacing w:val="-1"/>
        </w:rPr>
        <w:t>Mr. Lippert</w:t>
      </w:r>
      <w:r w:rsidRPr="004D3F46">
        <w:rPr>
          <w:rFonts w:eastAsiaTheme="minorHAnsi"/>
          <w:spacing w:val="-1"/>
        </w:rPr>
        <w:tab/>
      </w:r>
      <w:r w:rsidRPr="004D3F46">
        <w:rPr>
          <w:rFonts w:eastAsiaTheme="minorHAnsi"/>
          <w:spacing w:val="-1"/>
        </w:rPr>
        <w:tab/>
        <w:t>Dakota Division</w:t>
      </w:r>
    </w:p>
    <w:p w14:paraId="6A0FB15E" w14:textId="32451836" w:rsidR="004D3F46" w:rsidRPr="004D3F46" w:rsidRDefault="004D3F46" w:rsidP="004D3F46">
      <w:pPr>
        <w:pStyle w:val="ListParagraph"/>
        <w:widowControl w:val="0"/>
        <w:numPr>
          <w:ilvl w:val="0"/>
          <w:numId w:val="6"/>
        </w:numPr>
        <w:spacing w:line="276" w:lineRule="auto"/>
        <w:ind w:left="2520" w:right="-720"/>
        <w:rPr>
          <w:rFonts w:eastAsiaTheme="minorHAnsi"/>
          <w:spacing w:val="-1"/>
        </w:rPr>
      </w:pPr>
      <w:r w:rsidRPr="004D3F46">
        <w:rPr>
          <w:rFonts w:eastAsiaTheme="minorHAnsi"/>
          <w:spacing w:val="-1"/>
        </w:rPr>
        <w:t>Mr. Norris</w:t>
      </w:r>
      <w:r w:rsidRPr="004D3F46">
        <w:rPr>
          <w:rFonts w:eastAsiaTheme="minorHAnsi"/>
          <w:spacing w:val="-1"/>
        </w:rPr>
        <w:tab/>
      </w:r>
      <w:r w:rsidRPr="004D3F46">
        <w:rPr>
          <w:rFonts w:eastAsiaTheme="minorHAnsi"/>
          <w:spacing w:val="-1"/>
        </w:rPr>
        <w:tab/>
      </w:r>
      <w:r>
        <w:rPr>
          <w:rFonts w:eastAsiaTheme="minorHAnsi"/>
          <w:spacing w:val="-1"/>
        </w:rPr>
        <w:tab/>
      </w:r>
      <w:r w:rsidRPr="004D3F46">
        <w:rPr>
          <w:rFonts w:eastAsiaTheme="minorHAnsi"/>
          <w:spacing w:val="-1"/>
        </w:rPr>
        <w:t>Delta Division</w:t>
      </w:r>
    </w:p>
    <w:p w14:paraId="771448AC" w14:textId="77777777" w:rsidR="004D3F46" w:rsidRPr="004D3F46" w:rsidRDefault="004D3F46" w:rsidP="004D3F46">
      <w:pPr>
        <w:pStyle w:val="ListParagraph"/>
        <w:widowControl w:val="0"/>
        <w:numPr>
          <w:ilvl w:val="0"/>
          <w:numId w:val="6"/>
        </w:numPr>
        <w:spacing w:line="276" w:lineRule="auto"/>
        <w:ind w:left="2520" w:right="-720"/>
        <w:rPr>
          <w:rFonts w:eastAsiaTheme="minorHAnsi"/>
          <w:spacing w:val="-1"/>
        </w:rPr>
      </w:pPr>
      <w:r w:rsidRPr="004D3F46">
        <w:rPr>
          <w:rFonts w:eastAsiaTheme="minorHAnsi"/>
          <w:spacing w:val="-1"/>
        </w:rPr>
        <w:t>Mr. Williams</w:t>
      </w:r>
      <w:r w:rsidRPr="004D3F46">
        <w:rPr>
          <w:rFonts w:eastAsiaTheme="minorHAnsi"/>
          <w:spacing w:val="-1"/>
        </w:rPr>
        <w:tab/>
      </w:r>
      <w:r w:rsidRPr="004D3F46">
        <w:rPr>
          <w:rFonts w:eastAsiaTheme="minorHAnsi"/>
          <w:spacing w:val="-1"/>
        </w:rPr>
        <w:tab/>
        <w:t>Great Lakes Division</w:t>
      </w:r>
    </w:p>
    <w:p w14:paraId="6034F368" w14:textId="1FBEAE1B" w:rsidR="004D3F46" w:rsidRPr="004D3F46" w:rsidRDefault="004D3F46" w:rsidP="004D3F46">
      <w:pPr>
        <w:pStyle w:val="ListParagraph"/>
        <w:widowControl w:val="0"/>
        <w:numPr>
          <w:ilvl w:val="0"/>
          <w:numId w:val="6"/>
        </w:numPr>
        <w:spacing w:line="276" w:lineRule="auto"/>
        <w:ind w:left="2520" w:right="-720"/>
        <w:rPr>
          <w:rFonts w:eastAsiaTheme="minorHAnsi"/>
          <w:spacing w:val="-1"/>
        </w:rPr>
      </w:pPr>
      <w:r w:rsidRPr="004D3F46">
        <w:rPr>
          <w:rFonts w:eastAsiaTheme="minorHAnsi"/>
          <w:spacing w:val="-1"/>
        </w:rPr>
        <w:t>Ms. Jairam</w:t>
      </w:r>
      <w:r w:rsidRPr="004D3F46">
        <w:rPr>
          <w:rFonts w:eastAsiaTheme="minorHAnsi"/>
          <w:spacing w:val="-1"/>
        </w:rPr>
        <w:tab/>
      </w:r>
      <w:r w:rsidRPr="004D3F46">
        <w:rPr>
          <w:rFonts w:eastAsiaTheme="minorHAnsi"/>
          <w:spacing w:val="-1"/>
        </w:rPr>
        <w:tab/>
      </w:r>
      <w:r>
        <w:rPr>
          <w:rFonts w:eastAsiaTheme="minorHAnsi"/>
          <w:spacing w:val="-1"/>
        </w:rPr>
        <w:tab/>
      </w:r>
      <w:r w:rsidRPr="004D3F46">
        <w:rPr>
          <w:rFonts w:eastAsiaTheme="minorHAnsi"/>
          <w:spacing w:val="-1"/>
        </w:rPr>
        <w:t>Hudson Division</w:t>
      </w:r>
    </w:p>
    <w:p w14:paraId="6A6ABF9C" w14:textId="7129F728" w:rsidR="004D3F46" w:rsidRPr="004D3F46" w:rsidRDefault="004D3F46" w:rsidP="004D3F46">
      <w:pPr>
        <w:pStyle w:val="ListParagraph"/>
        <w:widowControl w:val="0"/>
        <w:numPr>
          <w:ilvl w:val="0"/>
          <w:numId w:val="6"/>
        </w:numPr>
        <w:spacing w:line="276" w:lineRule="auto"/>
        <w:ind w:left="2520" w:right="-720"/>
        <w:rPr>
          <w:rFonts w:eastAsiaTheme="minorHAnsi"/>
          <w:spacing w:val="-1"/>
        </w:rPr>
      </w:pPr>
      <w:r w:rsidRPr="004D3F46">
        <w:rPr>
          <w:rFonts w:eastAsiaTheme="minorHAnsi"/>
          <w:spacing w:val="-1"/>
        </w:rPr>
        <w:t>Mr. Zygielbaum</w:t>
      </w:r>
      <w:r w:rsidRPr="004D3F46">
        <w:rPr>
          <w:rFonts w:eastAsiaTheme="minorHAnsi"/>
          <w:spacing w:val="-1"/>
        </w:rPr>
        <w:tab/>
      </w:r>
      <w:r>
        <w:rPr>
          <w:rFonts w:eastAsiaTheme="minorHAnsi"/>
          <w:spacing w:val="-1"/>
        </w:rPr>
        <w:tab/>
      </w:r>
      <w:r w:rsidRPr="004D3F46">
        <w:rPr>
          <w:rFonts w:eastAsiaTheme="minorHAnsi"/>
          <w:spacing w:val="-1"/>
        </w:rPr>
        <w:t>Midwest Division</w:t>
      </w:r>
    </w:p>
    <w:p w14:paraId="1C45B3EB" w14:textId="3124C1F0" w:rsidR="004D3F46" w:rsidRPr="004D3F46" w:rsidRDefault="004D3F46" w:rsidP="004D3F46">
      <w:pPr>
        <w:pStyle w:val="ListParagraph"/>
        <w:widowControl w:val="0"/>
        <w:numPr>
          <w:ilvl w:val="0"/>
          <w:numId w:val="6"/>
        </w:numPr>
        <w:spacing w:line="276" w:lineRule="auto"/>
        <w:ind w:left="2520" w:right="-720"/>
        <w:rPr>
          <w:rFonts w:eastAsiaTheme="minorHAnsi"/>
          <w:spacing w:val="-1"/>
        </w:rPr>
      </w:pPr>
      <w:r w:rsidRPr="00BA2A22">
        <w:rPr>
          <w:rFonts w:eastAsiaTheme="minorHAnsi"/>
          <w:spacing w:val="-1"/>
        </w:rPr>
        <w:t xml:space="preserve">Mr. </w:t>
      </w:r>
      <w:r w:rsidR="00BA2A22" w:rsidRPr="00BA2A22">
        <w:rPr>
          <w:rFonts w:eastAsiaTheme="minorHAnsi"/>
          <w:spacing w:val="-1"/>
        </w:rPr>
        <w:t>Kemmerer</w:t>
      </w:r>
      <w:r w:rsidRPr="004D3F46">
        <w:rPr>
          <w:rFonts w:eastAsiaTheme="minorHAnsi"/>
          <w:spacing w:val="-1"/>
        </w:rPr>
        <w:tab/>
      </w:r>
      <w:r>
        <w:rPr>
          <w:rFonts w:eastAsiaTheme="minorHAnsi"/>
          <w:spacing w:val="-1"/>
        </w:rPr>
        <w:tab/>
      </w:r>
      <w:r w:rsidRPr="004D3F46">
        <w:rPr>
          <w:rFonts w:eastAsiaTheme="minorHAnsi"/>
          <w:spacing w:val="-1"/>
        </w:rPr>
        <w:t>New England Division</w:t>
      </w:r>
    </w:p>
    <w:p w14:paraId="3913F598" w14:textId="5D345F88" w:rsidR="004D3F46" w:rsidRPr="004D3F46" w:rsidRDefault="004D3F46" w:rsidP="004D3F46">
      <w:pPr>
        <w:pStyle w:val="ListParagraph"/>
        <w:widowControl w:val="0"/>
        <w:numPr>
          <w:ilvl w:val="0"/>
          <w:numId w:val="6"/>
        </w:numPr>
        <w:spacing w:line="276" w:lineRule="auto"/>
        <w:ind w:left="2520" w:right="-720"/>
        <w:rPr>
          <w:rFonts w:eastAsiaTheme="minorHAnsi"/>
          <w:spacing w:val="-1"/>
        </w:rPr>
      </w:pPr>
      <w:r w:rsidRPr="004D3F46">
        <w:rPr>
          <w:rFonts w:eastAsiaTheme="minorHAnsi"/>
          <w:spacing w:val="-1"/>
        </w:rPr>
        <w:t>Mr. Ritz</w:t>
      </w:r>
      <w:r w:rsidRPr="004D3F46">
        <w:rPr>
          <w:rFonts w:eastAsiaTheme="minorHAnsi"/>
          <w:spacing w:val="-1"/>
        </w:rPr>
        <w:tab/>
      </w:r>
      <w:r w:rsidRPr="004D3F46">
        <w:rPr>
          <w:rFonts w:eastAsiaTheme="minorHAnsi"/>
          <w:spacing w:val="-1"/>
        </w:rPr>
        <w:tab/>
      </w:r>
      <w:r>
        <w:rPr>
          <w:rFonts w:eastAsiaTheme="minorHAnsi"/>
          <w:spacing w:val="-1"/>
        </w:rPr>
        <w:tab/>
      </w:r>
      <w:r w:rsidRPr="004D3F46">
        <w:rPr>
          <w:rFonts w:eastAsiaTheme="minorHAnsi"/>
          <w:spacing w:val="-1"/>
        </w:rPr>
        <w:t>Northwestern Division</w:t>
      </w:r>
    </w:p>
    <w:p w14:paraId="4DC19D09" w14:textId="77777777" w:rsidR="004D3F46" w:rsidRPr="004D3F46" w:rsidRDefault="004D3F46" w:rsidP="004D3F46">
      <w:pPr>
        <w:pStyle w:val="ListParagraph"/>
        <w:widowControl w:val="0"/>
        <w:numPr>
          <w:ilvl w:val="0"/>
          <w:numId w:val="6"/>
        </w:numPr>
        <w:spacing w:line="276" w:lineRule="auto"/>
        <w:ind w:left="2520" w:right="-720"/>
        <w:rPr>
          <w:rFonts w:eastAsiaTheme="minorHAnsi"/>
          <w:spacing w:val="-1"/>
        </w:rPr>
      </w:pPr>
      <w:r w:rsidRPr="004D3F46">
        <w:rPr>
          <w:rFonts w:eastAsiaTheme="minorHAnsi"/>
          <w:spacing w:val="-1"/>
        </w:rPr>
        <w:t>Ms. McIntyre</w:t>
      </w:r>
      <w:r w:rsidRPr="004D3F46">
        <w:rPr>
          <w:rFonts w:eastAsiaTheme="minorHAnsi"/>
          <w:spacing w:val="-1"/>
        </w:rPr>
        <w:tab/>
      </w:r>
      <w:r w:rsidRPr="004D3F46">
        <w:rPr>
          <w:rFonts w:eastAsiaTheme="minorHAnsi"/>
          <w:spacing w:val="-1"/>
        </w:rPr>
        <w:tab/>
        <w:t>Pacific Division</w:t>
      </w:r>
    </w:p>
    <w:p w14:paraId="17B253CA" w14:textId="550712E4" w:rsidR="004D3F46" w:rsidRPr="004D3F46" w:rsidRDefault="00BA2A22" w:rsidP="004D3F46">
      <w:pPr>
        <w:pStyle w:val="ListParagraph"/>
        <w:widowControl w:val="0"/>
        <w:numPr>
          <w:ilvl w:val="0"/>
          <w:numId w:val="6"/>
        </w:numPr>
        <w:spacing w:line="276" w:lineRule="auto"/>
        <w:ind w:left="2520" w:right="-720"/>
        <w:rPr>
          <w:rFonts w:eastAsiaTheme="minorHAnsi"/>
          <w:spacing w:val="-1"/>
        </w:rPr>
      </w:pPr>
      <w:r>
        <w:rPr>
          <w:rFonts w:eastAsiaTheme="minorHAnsi"/>
          <w:spacing w:val="-1"/>
        </w:rPr>
        <w:t>Dr. Boehner</w:t>
      </w:r>
      <w:r>
        <w:rPr>
          <w:rFonts w:eastAsiaTheme="minorHAnsi"/>
          <w:spacing w:val="-1"/>
        </w:rPr>
        <w:tab/>
      </w:r>
      <w:r w:rsidR="004D3F46" w:rsidRPr="004D3F46">
        <w:rPr>
          <w:rFonts w:eastAsiaTheme="minorHAnsi"/>
          <w:spacing w:val="-1"/>
        </w:rPr>
        <w:tab/>
        <w:t>Roanoke Division</w:t>
      </w:r>
    </w:p>
    <w:p w14:paraId="2F4526FA" w14:textId="3D41C30B" w:rsidR="004D3F46" w:rsidRPr="004D3F46" w:rsidRDefault="004D3F46" w:rsidP="004D3F46">
      <w:pPr>
        <w:pStyle w:val="ListParagraph"/>
        <w:widowControl w:val="0"/>
        <w:numPr>
          <w:ilvl w:val="0"/>
          <w:numId w:val="6"/>
        </w:numPr>
        <w:spacing w:line="276" w:lineRule="auto"/>
        <w:ind w:left="2520" w:right="-720"/>
        <w:rPr>
          <w:rFonts w:eastAsiaTheme="minorHAnsi"/>
          <w:spacing w:val="-1"/>
        </w:rPr>
      </w:pPr>
      <w:r w:rsidRPr="004D3F46">
        <w:rPr>
          <w:rFonts w:eastAsiaTheme="minorHAnsi"/>
          <w:spacing w:val="-1"/>
        </w:rPr>
        <w:t>Mr. Ryan</w:t>
      </w:r>
      <w:r w:rsidRPr="004D3F46">
        <w:rPr>
          <w:rFonts w:eastAsiaTheme="minorHAnsi"/>
          <w:spacing w:val="-1"/>
        </w:rPr>
        <w:tab/>
      </w:r>
      <w:r w:rsidRPr="004D3F46">
        <w:rPr>
          <w:rFonts w:eastAsiaTheme="minorHAnsi"/>
          <w:spacing w:val="-1"/>
        </w:rPr>
        <w:tab/>
      </w:r>
      <w:r>
        <w:rPr>
          <w:rFonts w:eastAsiaTheme="minorHAnsi"/>
          <w:spacing w:val="-1"/>
        </w:rPr>
        <w:tab/>
      </w:r>
      <w:r w:rsidRPr="004D3F46">
        <w:rPr>
          <w:rFonts w:eastAsiaTheme="minorHAnsi"/>
          <w:spacing w:val="-1"/>
        </w:rPr>
        <w:t>Rocky Mountain Division</w:t>
      </w:r>
    </w:p>
    <w:p w14:paraId="7A7B5837" w14:textId="1EE44049" w:rsidR="004D3F46" w:rsidRPr="004D3F46" w:rsidRDefault="004D3F46" w:rsidP="004D3F46">
      <w:pPr>
        <w:pStyle w:val="ListParagraph"/>
        <w:numPr>
          <w:ilvl w:val="0"/>
          <w:numId w:val="6"/>
        </w:numPr>
        <w:spacing w:line="276" w:lineRule="auto"/>
        <w:ind w:left="2520" w:right="-720"/>
        <w:rPr>
          <w:rFonts w:eastAsiaTheme="minorHAnsi"/>
          <w:spacing w:val="-1"/>
        </w:rPr>
      </w:pPr>
      <w:r w:rsidRPr="004D3F46">
        <w:rPr>
          <w:rFonts w:eastAsiaTheme="minorHAnsi"/>
          <w:spacing w:val="-1"/>
        </w:rPr>
        <w:t>Mr. Baker</w:t>
      </w:r>
      <w:r w:rsidRPr="004D3F46">
        <w:rPr>
          <w:rFonts w:eastAsiaTheme="minorHAnsi"/>
          <w:spacing w:val="-1"/>
        </w:rPr>
        <w:tab/>
      </w:r>
      <w:r w:rsidRPr="004D3F46">
        <w:rPr>
          <w:rFonts w:eastAsiaTheme="minorHAnsi"/>
          <w:spacing w:val="-1"/>
        </w:rPr>
        <w:tab/>
      </w:r>
      <w:r>
        <w:rPr>
          <w:rFonts w:eastAsiaTheme="minorHAnsi"/>
          <w:spacing w:val="-1"/>
        </w:rPr>
        <w:tab/>
      </w:r>
      <w:r w:rsidRPr="004D3F46">
        <w:rPr>
          <w:rFonts w:eastAsiaTheme="minorHAnsi"/>
          <w:spacing w:val="-1"/>
        </w:rPr>
        <w:t>Southeastern Division</w:t>
      </w:r>
    </w:p>
    <w:p w14:paraId="0236E910" w14:textId="77777777" w:rsidR="000F6CC0" w:rsidRDefault="000F6CC0" w:rsidP="000F6CC0">
      <w:pPr>
        <w:ind w:left="2160" w:right="-720"/>
      </w:pPr>
    </w:p>
    <w:p w14:paraId="0F97BF31" w14:textId="3D6138C6" w:rsidR="000F6CC0" w:rsidRDefault="000F6CC0" w:rsidP="000F6CC0">
      <w:pPr>
        <w:ind w:left="2160" w:right="-720" w:hanging="720"/>
      </w:pPr>
      <w:r>
        <w:t>1</w:t>
      </w:r>
      <w:r w:rsidR="008E1CCF">
        <w:t>3</w:t>
      </w:r>
      <w:r>
        <w:t>)</w:t>
      </w:r>
      <w:r>
        <w:tab/>
      </w:r>
      <w:r w:rsidRPr="00347903">
        <w:rPr>
          <w:b/>
          <w:bCs/>
        </w:rPr>
        <w:t>Other business</w:t>
      </w:r>
    </w:p>
    <w:p w14:paraId="4B8E6D01" w14:textId="77777777" w:rsidR="000F6CC0" w:rsidRDefault="000F6CC0" w:rsidP="000F6CC0">
      <w:pPr>
        <w:ind w:left="1800" w:right="-720" w:hanging="360"/>
      </w:pPr>
    </w:p>
    <w:p w14:paraId="31F8A4AB" w14:textId="0794D0ED" w:rsidR="000F6CC0" w:rsidRDefault="000F6CC0" w:rsidP="000F6CC0">
      <w:pPr>
        <w:ind w:left="1800" w:right="-720" w:hanging="360"/>
      </w:pPr>
      <w:r>
        <w:t>1</w:t>
      </w:r>
      <w:r w:rsidR="008E1CCF">
        <w:t>4</w:t>
      </w:r>
      <w:r>
        <w:t>)</w:t>
      </w:r>
      <w:r>
        <w:tab/>
      </w:r>
      <w:r>
        <w:tab/>
      </w:r>
      <w:r w:rsidRPr="00347903">
        <w:rPr>
          <w:b/>
          <w:bCs/>
        </w:rPr>
        <w:t>Closing courtesies</w:t>
      </w:r>
    </w:p>
    <w:p w14:paraId="2AD1FDC7" w14:textId="77777777" w:rsidR="000F6CC0" w:rsidRDefault="000F6CC0" w:rsidP="000F6CC0">
      <w:pPr>
        <w:ind w:left="1800" w:right="-720" w:hanging="360"/>
      </w:pPr>
    </w:p>
    <w:p w14:paraId="550183F9" w14:textId="24550E4B" w:rsidR="000F6CC0" w:rsidRDefault="000F6CC0" w:rsidP="000F6CC0">
      <w:pPr>
        <w:ind w:left="2160" w:right="-720" w:hanging="720"/>
      </w:pPr>
      <w:r>
        <w:t>1</w:t>
      </w:r>
      <w:r w:rsidR="008E1CCF">
        <w:t>5</w:t>
      </w:r>
      <w:r>
        <w:t>)</w:t>
      </w:r>
      <w:r>
        <w:tab/>
      </w:r>
      <w:r w:rsidRPr="00347903">
        <w:rPr>
          <w:b/>
          <w:bCs/>
        </w:rPr>
        <w:t>Adjournment</w:t>
      </w:r>
    </w:p>
    <w:p w14:paraId="3630C8A4" w14:textId="77777777" w:rsidR="000F6CC0" w:rsidRDefault="000F6CC0" w:rsidP="000F6CC0">
      <w:pPr>
        <w:ind w:left="1800" w:right="-720" w:hanging="360"/>
      </w:pPr>
    </w:p>
    <w:p w14:paraId="088E059C" w14:textId="77777777" w:rsidR="000F6CC0" w:rsidRDefault="000F6CC0" w:rsidP="000F6CC0">
      <w:pPr>
        <w:tabs>
          <w:tab w:val="num" w:pos="2160"/>
        </w:tabs>
        <w:ind w:left="2160" w:right="-720" w:hanging="720"/>
      </w:pPr>
    </w:p>
    <w:p w14:paraId="4B79F6D5" w14:textId="77777777" w:rsidR="003D2062" w:rsidRDefault="003D2062"/>
    <w:sectPr w:rsidR="003D2062" w:rsidSect="00DB6125">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23B3A"/>
    <w:multiLevelType w:val="hybridMultilevel"/>
    <w:tmpl w:val="5A16705E"/>
    <w:lvl w:ilvl="0" w:tplc="AB22E002">
      <w:start w:val="2"/>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2FC26C10"/>
    <w:multiLevelType w:val="hybridMultilevel"/>
    <w:tmpl w:val="0C9894B0"/>
    <w:lvl w:ilvl="0" w:tplc="38DCB6FC">
      <w:start w:val="6"/>
      <w:numFmt w:val="decimal"/>
      <w:lvlText w:val="%1)"/>
      <w:lvlJc w:val="left"/>
      <w:pPr>
        <w:tabs>
          <w:tab w:val="num" w:pos="1800"/>
        </w:tabs>
        <w:ind w:left="1800" w:hanging="360"/>
      </w:pPr>
      <w:rPr>
        <w:rFonts w:hint="default"/>
      </w:rPr>
    </w:lvl>
    <w:lvl w:ilvl="1" w:tplc="3A74C512">
      <w:start w:val="1"/>
      <w:numFmt w:val="lowerLetter"/>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46672ED6"/>
    <w:multiLevelType w:val="hybridMultilevel"/>
    <w:tmpl w:val="095C5F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340B8B"/>
    <w:multiLevelType w:val="hybridMultilevel"/>
    <w:tmpl w:val="D4A2F4C0"/>
    <w:lvl w:ilvl="0" w:tplc="905E03AA">
      <w:start w:val="1"/>
      <w:numFmt w:val="decimal"/>
      <w:lvlText w:val="%1)"/>
      <w:lvlJc w:val="left"/>
      <w:pPr>
        <w:tabs>
          <w:tab w:val="num" w:pos="2160"/>
        </w:tabs>
        <w:ind w:left="2160" w:hanging="720"/>
      </w:pPr>
      <w:rPr>
        <w:rFonts w:hint="default"/>
        <w:b w:val="0"/>
      </w:rPr>
    </w:lvl>
    <w:lvl w:ilvl="1" w:tplc="F5B016E6">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75CA0D64"/>
    <w:multiLevelType w:val="hybridMultilevel"/>
    <w:tmpl w:val="07604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810469"/>
    <w:multiLevelType w:val="hybridMultilevel"/>
    <w:tmpl w:val="C67289C4"/>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CC0"/>
    <w:rsid w:val="000D51B8"/>
    <w:rsid w:val="000F6CC0"/>
    <w:rsid w:val="0015694B"/>
    <w:rsid w:val="00347903"/>
    <w:rsid w:val="003D2062"/>
    <w:rsid w:val="004D3F46"/>
    <w:rsid w:val="00513C5B"/>
    <w:rsid w:val="00593188"/>
    <w:rsid w:val="005B1FA5"/>
    <w:rsid w:val="006E37D6"/>
    <w:rsid w:val="00707617"/>
    <w:rsid w:val="007F7F2F"/>
    <w:rsid w:val="008526A6"/>
    <w:rsid w:val="008E1CCF"/>
    <w:rsid w:val="009116F6"/>
    <w:rsid w:val="00954804"/>
    <w:rsid w:val="00A31839"/>
    <w:rsid w:val="00A41387"/>
    <w:rsid w:val="00AE64E2"/>
    <w:rsid w:val="00B85E0C"/>
    <w:rsid w:val="00BA2A22"/>
    <w:rsid w:val="00CA0131"/>
    <w:rsid w:val="00CC54E9"/>
    <w:rsid w:val="00DB6125"/>
    <w:rsid w:val="00DF3022"/>
    <w:rsid w:val="00E360DA"/>
    <w:rsid w:val="00E91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A23E7"/>
  <w15:chartTrackingRefBased/>
  <w15:docId w15:val="{8418E7EB-C839-411D-885D-806FC7406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CC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F6CC0"/>
    <w:pPr>
      <w:keepNext/>
      <w:jc w:val="right"/>
      <w:outlineLvl w:val="0"/>
    </w:pPr>
    <w:rPr>
      <w:b/>
      <w:bCs/>
      <w:u w:val="single"/>
    </w:rPr>
  </w:style>
  <w:style w:type="paragraph" w:styleId="Heading2">
    <w:name w:val="heading 2"/>
    <w:basedOn w:val="Normal"/>
    <w:next w:val="Normal"/>
    <w:link w:val="Heading2Char"/>
    <w:qFormat/>
    <w:rsid w:val="000F6CC0"/>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6CC0"/>
    <w:rPr>
      <w:rFonts w:ascii="Times New Roman" w:eastAsia="Times New Roman" w:hAnsi="Times New Roman" w:cs="Times New Roman"/>
      <w:b/>
      <w:bCs/>
      <w:sz w:val="24"/>
      <w:szCs w:val="24"/>
      <w:u w:val="single"/>
    </w:rPr>
  </w:style>
  <w:style w:type="character" w:customStyle="1" w:styleId="Heading2Char">
    <w:name w:val="Heading 2 Char"/>
    <w:basedOn w:val="DefaultParagraphFont"/>
    <w:link w:val="Heading2"/>
    <w:rsid w:val="000F6CC0"/>
    <w:rPr>
      <w:rFonts w:ascii="Times New Roman" w:eastAsia="Times New Roman" w:hAnsi="Times New Roman" w:cs="Times New Roman"/>
      <w:b/>
      <w:bCs/>
      <w:sz w:val="24"/>
      <w:szCs w:val="24"/>
    </w:rPr>
  </w:style>
  <w:style w:type="paragraph" w:styleId="ListParagraph">
    <w:name w:val="List Paragraph"/>
    <w:basedOn w:val="Normal"/>
    <w:uiPriority w:val="34"/>
    <w:qFormat/>
    <w:rsid w:val="008E1C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3</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Pereira, Carla, KC1HSX</dc:creator>
  <cp:keywords/>
  <dc:description/>
  <cp:lastModifiedBy>Middleton, Diane, W2DLM (CFO)</cp:lastModifiedBy>
  <cp:revision>10</cp:revision>
  <cp:lastPrinted>2021-11-12T23:50:00Z</cp:lastPrinted>
  <dcterms:created xsi:type="dcterms:W3CDTF">2021-11-02T14:31:00Z</dcterms:created>
  <dcterms:modified xsi:type="dcterms:W3CDTF">2021-12-17T17:59:00Z</dcterms:modified>
</cp:coreProperties>
</file>