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330" w:rsidRDefault="009B6B49">
      <w:bookmarkStart w:id="0" w:name="_GoBack"/>
      <w:bookmarkEnd w:id="0"/>
      <w:r>
        <w:t>SUGGESTIONS FOR CENTENNIAL AT CONVENTIONS OTHER THAN THE NATIONAL</w:t>
      </w:r>
    </w:p>
    <w:p w:rsidR="009B6B49" w:rsidRDefault="009B6B49">
      <w:r>
        <w:rPr>
          <w:i/>
        </w:rPr>
        <w:t>Rocky Mountain Division</w:t>
      </w:r>
    </w:p>
    <w:p w:rsidR="009B6B49" w:rsidRDefault="009B6B49">
      <w:r>
        <w:t>For Division Conventions, there should be a special package of display materials with instructions for how to set up the display. By providing a sort of template the set-up would be simplified and consistency of appearance would be possible. Virtual visits or pre-recorded talks are good but live appearances are better.</w:t>
      </w:r>
    </w:p>
    <w:p w:rsidR="009B6B49" w:rsidRDefault="009B6B49">
      <w:r>
        <w:rPr>
          <w:i/>
        </w:rPr>
        <w:t>West Gulf Division</w:t>
      </w:r>
    </w:p>
    <w:p w:rsidR="009B6B49" w:rsidRDefault="009B6B49">
      <w:r>
        <w:t>WG is considering a joint convention with the Delta Division. The ARRL should develop a list of materials we can provide to conventions. This is important because it affects the layout of the convention. Along the lines of the Atlantic Division’s virtual convention in 2012, ARRL officials could do virtual appearances at conventions.</w:t>
      </w:r>
    </w:p>
    <w:p w:rsidR="009B6B49" w:rsidRDefault="009B6B49">
      <w:r>
        <w:rPr>
          <w:i/>
        </w:rPr>
        <w:t>Northwestern Division</w:t>
      </w:r>
    </w:p>
    <w:p w:rsidR="009B6B49" w:rsidRDefault="009B6B49">
      <w:r>
        <w:t>ARRL officials should be invited to speak at conventions. A mini-ARRL EXPO is desirable. Publications are wanted for sale at the convention.</w:t>
      </w:r>
    </w:p>
    <w:p w:rsidR="009B6B49" w:rsidRDefault="009B6B49">
      <w:r>
        <w:rPr>
          <w:i/>
        </w:rPr>
        <w:t>Midwest Division</w:t>
      </w:r>
    </w:p>
    <w:p w:rsidR="009B6B49" w:rsidRDefault="009B6B49">
      <w:r>
        <w:t>At a Division Convention in November, 2013, K1ZZ will speak, including a preview of coming attractions. The Division’s 2014 convention site is yet to be decided. They would like to have a speaker from among the Officers or HQ Staff talking about the centennial.</w:t>
      </w:r>
    </w:p>
    <w:p w:rsidR="009B6B49" w:rsidRDefault="009B6B49">
      <w:r>
        <w:rPr>
          <w:i/>
        </w:rPr>
        <w:t>Southeastern Division</w:t>
      </w:r>
    </w:p>
    <w:p w:rsidR="009B6B49" w:rsidRDefault="009B6B49">
      <w:r>
        <w:t>A standardized package provided to conventions will help with branding. Special displays should not necessarily be limited to Division Conventions. We should take into account the attendance at events. A DVD recording of major officials speaking about the centennial would be good.</w:t>
      </w:r>
    </w:p>
    <w:p w:rsidR="009B6B49" w:rsidRDefault="009B6B49">
      <w:r>
        <w:rPr>
          <w:i/>
        </w:rPr>
        <w:t>Great Lakes Division</w:t>
      </w:r>
    </w:p>
    <w:p w:rsidR="009B6B49" w:rsidRDefault="009B6B49">
      <w:r>
        <w:t>The ARRL EXPO at Dayton will make the year special in this Division.</w:t>
      </w:r>
    </w:p>
    <w:p w:rsidR="009B6B49" w:rsidRDefault="009B6B49">
      <w:r>
        <w:rPr>
          <w:i/>
        </w:rPr>
        <w:t>Delta Division</w:t>
      </w:r>
    </w:p>
    <w:p w:rsidR="009B6B49" w:rsidRDefault="009B6B49">
      <w:r>
        <w:t>Virtual visits by officials are a good idea, especially for smaller events.</w:t>
      </w:r>
    </w:p>
    <w:p w:rsidR="00F8316F" w:rsidRDefault="00F8316F">
      <w:r>
        <w:rPr>
          <w:i/>
        </w:rPr>
        <w:t>Central Division</w:t>
      </w:r>
    </w:p>
    <w:p w:rsidR="00F8316F" w:rsidRDefault="00F8316F">
      <w:r>
        <w:t>The convention in the Central Division comes very late in the year, making it difficult to achieve much momentum.</w:t>
      </w:r>
    </w:p>
    <w:p w:rsidR="00F8316F" w:rsidRDefault="00F8316F">
      <w:pPr>
        <w:rPr>
          <w:i/>
        </w:rPr>
      </w:pPr>
      <w:r>
        <w:rPr>
          <w:i/>
        </w:rPr>
        <w:br w:type="page"/>
      </w:r>
    </w:p>
    <w:p w:rsidR="00F8316F" w:rsidRDefault="00F8316F" w:rsidP="00F8316F">
      <w:r>
        <w:rPr>
          <w:i/>
        </w:rPr>
        <w:lastRenderedPageBreak/>
        <w:t>VP Roderick</w:t>
      </w:r>
    </w:p>
    <w:p w:rsidR="00F8316F" w:rsidRDefault="00F8316F" w:rsidP="00F8316F">
      <w:r>
        <w:t>It is hoped that all Directors are on board with the centennial concept and that all Directors will encourage buy-in by their 2014 Division Conventions. This is an excellent opportunity to promote ARRL membership.</w:t>
      </w:r>
    </w:p>
    <w:p w:rsidR="00F8316F" w:rsidRDefault="00F8316F">
      <w:r>
        <w:rPr>
          <w:i/>
        </w:rPr>
        <w:t>K1ZZ</w:t>
      </w:r>
    </w:p>
    <w:p w:rsidR="00F8316F" w:rsidRDefault="00F8316F">
      <w:r>
        <w:t>Because the National will be in the northeastern USA, there may be less need for centennial-related materials in that part of the country. Circumstances will differ in various places and we should be responsive to that.</w:t>
      </w:r>
    </w:p>
    <w:p w:rsidR="00F8316F" w:rsidRPr="00F8316F" w:rsidRDefault="00F8316F"/>
    <w:p w:rsidR="009B6B49" w:rsidRPr="009B6B49" w:rsidRDefault="009B6B49"/>
    <w:p w:rsidR="009B6B49" w:rsidRPr="009B6B49" w:rsidRDefault="009B6B49"/>
    <w:sectPr w:rsidR="009B6B49" w:rsidRPr="009B6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B49"/>
    <w:rsid w:val="00601768"/>
    <w:rsid w:val="009B6B49"/>
    <w:rsid w:val="00A47A76"/>
    <w:rsid w:val="00AA4330"/>
    <w:rsid w:val="00F83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Kay</cp:lastModifiedBy>
  <cp:revision>2</cp:revision>
  <dcterms:created xsi:type="dcterms:W3CDTF">2013-01-31T17:13:00Z</dcterms:created>
  <dcterms:modified xsi:type="dcterms:W3CDTF">2013-01-31T17:13:00Z</dcterms:modified>
</cp:coreProperties>
</file>